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DD" w:rsidRPr="00BE1CA3" w:rsidRDefault="005E4CDD" w:rsidP="005E4CDD">
      <w:pPr>
        <w:rPr>
          <w:color w:val="000000"/>
          <w:sz w:val="16"/>
          <w:szCs w:val="16"/>
        </w:rPr>
      </w:pPr>
    </w:p>
    <w:p w:rsidR="005918CD" w:rsidRDefault="005918CD" w:rsidP="005E4CD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11" ShapeID="_x0000_i1025" DrawAspect="Content" ObjectID="_1615208344" r:id="rId9"/>
        </w:object>
      </w:r>
    </w:p>
    <w:p w:rsidR="005E4CDD" w:rsidRDefault="005E4CDD" w:rsidP="005E4CDD">
      <w:pPr>
        <w:rPr>
          <w:color w:val="000000"/>
          <w:sz w:val="16"/>
          <w:szCs w:val="16"/>
        </w:rPr>
      </w:pPr>
    </w:p>
    <w:p w:rsidR="005918CD" w:rsidRDefault="005918CD" w:rsidP="005E4CDD">
      <w:pPr>
        <w:rPr>
          <w:color w:val="000000"/>
          <w:sz w:val="16"/>
          <w:szCs w:val="16"/>
        </w:rPr>
      </w:pPr>
    </w:p>
    <w:p w:rsidR="005918CD" w:rsidRDefault="005918CD" w:rsidP="005E4CDD">
      <w:pPr>
        <w:rPr>
          <w:color w:val="000000"/>
          <w:sz w:val="16"/>
          <w:szCs w:val="16"/>
        </w:rPr>
      </w:pPr>
    </w:p>
    <w:p w:rsidR="005918CD" w:rsidRDefault="005918CD" w:rsidP="005E4CDD">
      <w:pPr>
        <w:rPr>
          <w:color w:val="000000"/>
          <w:sz w:val="16"/>
          <w:szCs w:val="16"/>
        </w:rPr>
      </w:pPr>
    </w:p>
    <w:p w:rsidR="005918CD" w:rsidRDefault="005918CD" w:rsidP="005E4CDD">
      <w:pPr>
        <w:rPr>
          <w:color w:val="000000"/>
          <w:sz w:val="16"/>
          <w:szCs w:val="16"/>
        </w:rPr>
      </w:pPr>
    </w:p>
    <w:p w:rsidR="005918CD" w:rsidRDefault="005918CD" w:rsidP="005E4CDD">
      <w:pPr>
        <w:rPr>
          <w:color w:val="000000"/>
          <w:sz w:val="16"/>
          <w:szCs w:val="16"/>
        </w:rPr>
      </w:pPr>
    </w:p>
    <w:p w:rsidR="005918CD" w:rsidRDefault="005918CD" w:rsidP="005E4CDD">
      <w:pPr>
        <w:rPr>
          <w:color w:val="000000"/>
          <w:sz w:val="16"/>
          <w:szCs w:val="16"/>
        </w:rPr>
      </w:pPr>
    </w:p>
    <w:p w:rsidR="005918CD" w:rsidRDefault="005918CD" w:rsidP="005E4CDD">
      <w:pPr>
        <w:rPr>
          <w:color w:val="000000"/>
          <w:sz w:val="16"/>
          <w:szCs w:val="16"/>
        </w:rPr>
      </w:pPr>
    </w:p>
    <w:p w:rsidR="005918CD" w:rsidRDefault="005918CD" w:rsidP="005E4CDD">
      <w:pPr>
        <w:rPr>
          <w:color w:val="000000"/>
          <w:sz w:val="16"/>
          <w:szCs w:val="16"/>
        </w:rPr>
      </w:pPr>
    </w:p>
    <w:p w:rsidR="005918CD" w:rsidRPr="00BE1CA3" w:rsidRDefault="005918CD" w:rsidP="005E4CDD">
      <w:pPr>
        <w:rPr>
          <w:color w:val="000000"/>
          <w:sz w:val="16"/>
          <w:szCs w:val="16"/>
        </w:rPr>
      </w:pPr>
      <w:bookmarkStart w:id="0" w:name="_GoBack"/>
      <w:bookmarkEnd w:id="0"/>
    </w:p>
    <w:p w:rsidR="005E4CDD" w:rsidRPr="00BE1CA3" w:rsidRDefault="005E4CDD" w:rsidP="005E4CDD"/>
    <w:p w:rsidR="005E4CDD" w:rsidRDefault="005E4CDD" w:rsidP="005E4CDD">
      <w:pPr>
        <w:pStyle w:val="HTML"/>
        <w:spacing w:line="360" w:lineRule="auto"/>
        <w:ind w:left="3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26E8C">
        <w:rPr>
          <w:rFonts w:ascii="Times New Roman" w:hAnsi="Times New Roman" w:cs="Times New Roman"/>
          <w:color w:val="auto"/>
          <w:sz w:val="24"/>
          <w:szCs w:val="24"/>
        </w:rPr>
        <w:lastRenderedPageBreak/>
        <w:t>Оглавление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5E4CDD" w:rsidTr="00315362">
        <w:tc>
          <w:tcPr>
            <w:tcW w:w="9746" w:type="dxa"/>
          </w:tcPr>
          <w:p w:rsidR="005E4CDD" w:rsidRDefault="005E4CDD" w:rsidP="00B67C11">
            <w:pPr>
              <w:tabs>
                <w:tab w:val="left" w:pos="0"/>
              </w:tabs>
              <w:spacing w:line="360" w:lineRule="auto"/>
              <w:ind w:right="-1" w:firstLine="601"/>
              <w:jc w:val="both"/>
            </w:pPr>
            <w:r>
              <w:t>Раздел 1:</w:t>
            </w:r>
            <w:r w:rsidR="0072254A">
              <w:t xml:space="preserve"> </w:t>
            </w:r>
            <w:r w:rsidR="002F141B">
              <w:t>Конкретные р</w:t>
            </w:r>
            <w:r>
              <w:t xml:space="preserve">езультаты реализации муниципальной программы </w:t>
            </w:r>
            <w:r w:rsidRPr="00FE4921">
              <w:t>«</w:t>
            </w:r>
            <w:r w:rsidR="002B42AB" w:rsidRPr="00FE4921">
              <w:t>Развитие физической</w:t>
            </w:r>
            <w:r w:rsidR="00010B14" w:rsidRPr="00FE4921">
              <w:t xml:space="preserve"> культуры и спорта в </w:t>
            </w:r>
            <w:proofErr w:type="spellStart"/>
            <w:r w:rsidR="00010B14" w:rsidRPr="00FE4921">
              <w:t>Саткинском</w:t>
            </w:r>
            <w:proofErr w:type="spellEnd"/>
            <w:r w:rsidR="00010B14" w:rsidRPr="00FE4921">
              <w:t xml:space="preserve"> муниципальном районе на 201</w:t>
            </w:r>
            <w:r w:rsidR="00BC456C">
              <w:t>8-2020</w:t>
            </w:r>
            <w:r w:rsidR="00010B14" w:rsidRPr="00FE4921">
              <w:t xml:space="preserve"> год</w:t>
            </w:r>
            <w:r w:rsidR="00010B14">
              <w:t>ы</w:t>
            </w:r>
            <w:r w:rsidRPr="00FE4921">
              <w:t>»</w:t>
            </w:r>
            <w:r w:rsidR="00ED4042">
              <w:t>, достигнутые за отчетный период …</w:t>
            </w:r>
            <w:r w:rsidR="00B67C11">
              <w:t>…………</w:t>
            </w:r>
            <w:r>
              <w:t>…………</w:t>
            </w:r>
            <w:r w:rsidR="00B95612">
              <w:t>……………</w:t>
            </w:r>
            <w:r w:rsidR="00ED4042">
              <w:t>………………………...</w:t>
            </w:r>
            <w:r w:rsidR="005E6B55">
              <w:t>…</w:t>
            </w:r>
            <w:r w:rsidR="006F4980">
              <w:t>3</w:t>
            </w:r>
          </w:p>
        </w:tc>
      </w:tr>
      <w:tr w:rsidR="005E4CDD" w:rsidTr="00315362">
        <w:tc>
          <w:tcPr>
            <w:tcW w:w="9746" w:type="dxa"/>
          </w:tcPr>
          <w:p w:rsidR="005E4CDD" w:rsidRPr="00C26E8C" w:rsidRDefault="005E4CDD" w:rsidP="00ED4042">
            <w:pPr>
              <w:pStyle w:val="HTML"/>
              <w:spacing w:line="360" w:lineRule="auto"/>
              <w:ind w:right="-1" w:firstLine="60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E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2: </w:t>
            </w:r>
            <w:r w:rsidR="00F463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Перечень</w:t>
            </w:r>
            <w:r w:rsidRPr="00C26E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мероприятий </w:t>
            </w:r>
            <w:r w:rsidR="00DA4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муниципальной программы </w:t>
            </w:r>
            <w:r w:rsidR="00DA41AD" w:rsidRPr="00DA4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2B42AB" w:rsidRPr="00010B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 физической</w:t>
            </w:r>
            <w:r w:rsidR="00010B14" w:rsidRPr="00010B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культуры и спорта в </w:t>
            </w:r>
            <w:proofErr w:type="spellStart"/>
            <w:r w:rsidR="00010B14" w:rsidRPr="00010B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Саткинс</w:t>
            </w:r>
            <w:r w:rsidR="00E33E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</w:t>
            </w:r>
            <w:proofErr w:type="spellEnd"/>
            <w:r w:rsidR="00E33E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 на 2018-2020</w:t>
            </w:r>
            <w:r w:rsidR="00010B14" w:rsidRPr="00010B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B42AB" w:rsidRPr="00010B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годы»</w:t>
            </w:r>
            <w:r w:rsidR="00ED40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реализация которых предусмотрена в 2018 году, выполненных и не </w:t>
            </w:r>
            <w:r w:rsidR="00234F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выполненных </w:t>
            </w:r>
            <w:r w:rsidR="00234F6C" w:rsidRPr="00010B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  <w:r w:rsidR="00010B14" w:rsidRPr="00010B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…...</w:t>
            </w:r>
            <w:r w:rsidR="002B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...........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…………………………………………</w:t>
            </w:r>
            <w:r w:rsidR="006F4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  <w:proofErr w:type="gramStart"/>
            <w:r w:rsidR="00B67C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…….</w:t>
            </w:r>
            <w:proofErr w:type="gramEnd"/>
            <w:r w:rsidR="006F4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…………………………..</w:t>
            </w:r>
            <w:r w:rsidR="00DA4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...……</w:t>
            </w:r>
            <w:r w:rsidR="001C07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…6</w:t>
            </w:r>
          </w:p>
        </w:tc>
      </w:tr>
      <w:tr w:rsidR="005E4CDD" w:rsidTr="00315362">
        <w:tc>
          <w:tcPr>
            <w:tcW w:w="9746" w:type="dxa"/>
          </w:tcPr>
          <w:p w:rsidR="005E4CDD" w:rsidRDefault="005E4CDD" w:rsidP="006F4980">
            <w:pPr>
              <w:pStyle w:val="HTML"/>
              <w:spacing w:line="360" w:lineRule="auto"/>
              <w:ind w:right="-1" w:firstLine="60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3: </w:t>
            </w:r>
            <w:r w:rsidR="003E0DFB" w:rsidRPr="003E0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об использовании бюджетных ассигнований и иных средств на выполнение мероприятий муниципальной программы</w:t>
            </w:r>
            <w:r w:rsidR="003E0D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…………………………………</w:t>
            </w:r>
            <w:proofErr w:type="gramStart"/>
            <w:r w:rsidR="003E0D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</w:t>
            </w:r>
            <w:r w:rsidR="001C07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="006F4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1C07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5E4CDD" w:rsidTr="00315362">
        <w:tc>
          <w:tcPr>
            <w:tcW w:w="9746" w:type="dxa"/>
          </w:tcPr>
          <w:p w:rsidR="005E4CDD" w:rsidRDefault="005E4CDD" w:rsidP="006F4980">
            <w:pPr>
              <w:pStyle w:val="HTML"/>
              <w:spacing w:line="360" w:lineRule="auto"/>
              <w:ind w:right="-1" w:firstLine="60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E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4: </w:t>
            </w:r>
            <w:r w:rsidR="00315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 о внесенных в муниц</w:t>
            </w:r>
            <w:r w:rsidR="006F4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ипальную программу изменениях……...1</w:t>
            </w:r>
            <w:r w:rsidR="00AD37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5E4CDD" w:rsidTr="00315362">
        <w:tc>
          <w:tcPr>
            <w:tcW w:w="9746" w:type="dxa"/>
          </w:tcPr>
          <w:p w:rsidR="005E4CDD" w:rsidRDefault="005E4CDD" w:rsidP="00ED4042">
            <w:pPr>
              <w:pStyle w:val="HTML"/>
              <w:spacing w:line="360" w:lineRule="auto"/>
              <w:ind w:right="-1" w:firstLine="60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E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5: </w:t>
            </w:r>
            <w:r w:rsidR="00315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Оценка эффективности использования </w:t>
            </w:r>
            <w:r w:rsidR="00ED40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финансовых ресурсов за счет всех источников финансирования, направленных</w:t>
            </w:r>
            <w:r w:rsidR="00315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реализацию муниципальной программы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</w:t>
            </w:r>
            <w:r w:rsidR="006F4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</w:t>
            </w:r>
            <w:r w:rsidR="00ED40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</w:t>
            </w:r>
            <w:r w:rsidR="00AD37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...20</w:t>
            </w:r>
          </w:p>
        </w:tc>
      </w:tr>
    </w:tbl>
    <w:p w:rsidR="005E4CDD" w:rsidRPr="00C26E8C" w:rsidRDefault="005E4CDD" w:rsidP="005E4CDD">
      <w:pPr>
        <w:pStyle w:val="HTML"/>
        <w:spacing w:line="360" w:lineRule="auto"/>
        <w:ind w:left="3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E4CDD" w:rsidRPr="00C26E8C" w:rsidRDefault="005E4CDD" w:rsidP="005E4CDD">
      <w:pPr>
        <w:pStyle w:val="HTML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DD" w:rsidRPr="00C26E8C" w:rsidRDefault="005E4CDD" w:rsidP="005E4CDD">
      <w:pPr>
        <w:pStyle w:val="HTML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B50DB" w:rsidRDefault="003B50DB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4B2468" w:rsidRDefault="004B2468">
      <w:pPr>
        <w:sectPr w:rsidR="004B2468" w:rsidSect="004B2468">
          <w:headerReference w:type="default" r:id="rId10"/>
          <w:pgSz w:w="11906" w:h="16838"/>
          <w:pgMar w:top="567" w:right="567" w:bottom="1134" w:left="1701" w:header="567" w:footer="567" w:gutter="0"/>
          <w:cols w:space="708"/>
          <w:titlePg/>
          <w:docGrid w:linePitch="360"/>
        </w:sectPr>
      </w:pPr>
    </w:p>
    <w:p w:rsidR="00315362" w:rsidRDefault="006F4980" w:rsidP="00315362">
      <w:pPr>
        <w:spacing w:line="360" w:lineRule="auto"/>
        <w:jc w:val="center"/>
      </w:pPr>
      <w:r>
        <w:lastRenderedPageBreak/>
        <w:t xml:space="preserve">РАЗДЕЛ </w:t>
      </w:r>
      <w:r w:rsidR="0072254A">
        <w:t>1. Конкретные р</w:t>
      </w:r>
      <w:r w:rsidR="00315362">
        <w:t xml:space="preserve">езультаты реализации муниципальной программы </w:t>
      </w:r>
      <w:r w:rsidR="00315362" w:rsidRPr="00FE4921">
        <w:t>«</w:t>
      </w:r>
      <w:r w:rsidR="00E33E46" w:rsidRPr="00FE4921">
        <w:t>Развитие физической</w:t>
      </w:r>
      <w:r w:rsidR="00010B14" w:rsidRPr="00FE4921">
        <w:t xml:space="preserve"> культуры и спорта в </w:t>
      </w:r>
      <w:proofErr w:type="spellStart"/>
      <w:r w:rsidR="00010B14" w:rsidRPr="00FE4921">
        <w:t>Саткинском</w:t>
      </w:r>
      <w:proofErr w:type="spellEnd"/>
      <w:r w:rsidR="00010B14" w:rsidRPr="00FE4921">
        <w:t xml:space="preserve"> муниципальном районе на 201</w:t>
      </w:r>
      <w:r w:rsidR="00E33E46">
        <w:t>8-2020</w:t>
      </w:r>
      <w:r w:rsidR="00010B14" w:rsidRPr="00FE4921">
        <w:t xml:space="preserve"> год</w:t>
      </w:r>
      <w:r w:rsidR="00010B14">
        <w:t>ы</w:t>
      </w:r>
      <w:r w:rsidR="00315362" w:rsidRPr="00FE4921">
        <w:t>»</w:t>
      </w:r>
      <w:r w:rsidR="0072254A">
        <w:t xml:space="preserve"> достигнутые за отчетный период </w:t>
      </w:r>
    </w:p>
    <w:p w:rsidR="004B2468" w:rsidRDefault="004B2468" w:rsidP="004B2468">
      <w:pPr>
        <w:spacing w:line="360" w:lineRule="auto"/>
        <w:jc w:val="both"/>
      </w:pPr>
      <w:r>
        <w:t>Таблица – 1 Основные результаты реализации муниципальной программы, достигнутые в отчетном году</w:t>
      </w:r>
      <w:r w:rsidR="009C1FE4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977"/>
        <w:gridCol w:w="5086"/>
        <w:gridCol w:w="3071"/>
      </w:tblGrid>
      <w:tr w:rsidR="00776631" w:rsidRPr="00C2266F" w:rsidTr="009C1FE4">
        <w:tc>
          <w:tcPr>
            <w:tcW w:w="675" w:type="dxa"/>
            <w:vMerge w:val="restart"/>
          </w:tcPr>
          <w:p w:rsidR="00776631" w:rsidRPr="00C2266F" w:rsidRDefault="00776631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266F">
              <w:rPr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</w:tcPr>
          <w:p w:rsidR="00776631" w:rsidRPr="006405A3" w:rsidRDefault="00776631" w:rsidP="00315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05A3">
              <w:rPr>
                <w:sz w:val="18"/>
                <w:szCs w:val="18"/>
              </w:rPr>
              <w:t>Наименование муниципальной программы (подпрограммы, ведомственной программы, направлений отдельных мероприятий муниципальной программы)</w:t>
            </w:r>
          </w:p>
        </w:tc>
        <w:tc>
          <w:tcPr>
            <w:tcW w:w="8063" w:type="dxa"/>
            <w:gridSpan w:val="2"/>
          </w:tcPr>
          <w:p w:rsidR="00776631" w:rsidRPr="00C2266F" w:rsidRDefault="00776631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266F">
              <w:rPr>
                <w:sz w:val="20"/>
                <w:szCs w:val="20"/>
              </w:rPr>
              <w:t>Цель</w:t>
            </w:r>
          </w:p>
        </w:tc>
        <w:tc>
          <w:tcPr>
            <w:tcW w:w="3071" w:type="dxa"/>
            <w:vMerge w:val="restart"/>
          </w:tcPr>
          <w:p w:rsidR="00776631" w:rsidRPr="00C2266F" w:rsidRDefault="00776631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266F">
              <w:rPr>
                <w:sz w:val="20"/>
                <w:szCs w:val="20"/>
              </w:rPr>
              <w:t>Характеристика вклада основных результатов в решение задач и достижение целей муниципальной программы</w:t>
            </w:r>
          </w:p>
        </w:tc>
      </w:tr>
      <w:tr w:rsidR="00776631" w:rsidRPr="00C2266F" w:rsidTr="009C1FE4">
        <w:tc>
          <w:tcPr>
            <w:tcW w:w="675" w:type="dxa"/>
            <w:vMerge/>
          </w:tcPr>
          <w:p w:rsidR="00776631" w:rsidRPr="00C2266F" w:rsidRDefault="00776631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76631" w:rsidRPr="00C2266F" w:rsidRDefault="00776631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76631" w:rsidRPr="00C2266F" w:rsidRDefault="00776631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266F">
              <w:rPr>
                <w:sz w:val="20"/>
                <w:szCs w:val="20"/>
              </w:rPr>
              <w:t>задачи</w:t>
            </w:r>
          </w:p>
        </w:tc>
        <w:tc>
          <w:tcPr>
            <w:tcW w:w="5086" w:type="dxa"/>
          </w:tcPr>
          <w:p w:rsidR="00776631" w:rsidRPr="00C2266F" w:rsidRDefault="00776631" w:rsidP="0077663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266F">
              <w:rPr>
                <w:sz w:val="20"/>
                <w:szCs w:val="20"/>
              </w:rPr>
              <w:t xml:space="preserve">Результаты (индикаторы), достигнутые в отчетном году </w:t>
            </w:r>
          </w:p>
        </w:tc>
        <w:tc>
          <w:tcPr>
            <w:tcW w:w="3071" w:type="dxa"/>
            <w:vMerge/>
          </w:tcPr>
          <w:p w:rsidR="00776631" w:rsidRPr="00C2266F" w:rsidRDefault="00776631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6631" w:rsidRPr="00C2266F" w:rsidTr="003B50DB">
        <w:tc>
          <w:tcPr>
            <w:tcW w:w="15353" w:type="dxa"/>
            <w:gridSpan w:val="5"/>
          </w:tcPr>
          <w:p w:rsidR="00776631" w:rsidRPr="00BC02D2" w:rsidRDefault="00776631" w:rsidP="00BC02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C02D2">
              <w:rPr>
                <w:color w:val="000000"/>
                <w:sz w:val="22"/>
                <w:szCs w:val="22"/>
              </w:rPr>
              <w:t>Муниципальная программа «</w:t>
            </w:r>
            <w:r w:rsidR="00BC02D2" w:rsidRPr="00BC02D2">
              <w:rPr>
                <w:sz w:val="22"/>
                <w:szCs w:val="22"/>
              </w:rPr>
              <w:t>Развитие физической</w:t>
            </w:r>
            <w:r w:rsidR="00010B14" w:rsidRPr="00BC02D2">
              <w:rPr>
                <w:sz w:val="22"/>
                <w:szCs w:val="22"/>
              </w:rPr>
              <w:t xml:space="preserve"> культуры и спорта в </w:t>
            </w:r>
            <w:proofErr w:type="spellStart"/>
            <w:r w:rsidR="00010B14" w:rsidRPr="00BC02D2">
              <w:rPr>
                <w:sz w:val="22"/>
                <w:szCs w:val="22"/>
              </w:rPr>
              <w:t>Саткинском</w:t>
            </w:r>
            <w:proofErr w:type="spellEnd"/>
            <w:r w:rsidR="00010B14" w:rsidRPr="00BC02D2">
              <w:rPr>
                <w:sz w:val="22"/>
                <w:szCs w:val="22"/>
              </w:rPr>
              <w:t xml:space="preserve"> муниципальном районе на 201</w:t>
            </w:r>
            <w:r w:rsidR="00E33E46" w:rsidRPr="00BC02D2">
              <w:rPr>
                <w:sz w:val="22"/>
                <w:szCs w:val="22"/>
              </w:rPr>
              <w:t>8-2020</w:t>
            </w:r>
            <w:r w:rsidR="00010B14" w:rsidRPr="00BC02D2">
              <w:rPr>
                <w:sz w:val="22"/>
                <w:szCs w:val="22"/>
              </w:rPr>
              <w:t xml:space="preserve"> годы</w:t>
            </w:r>
            <w:r w:rsidRPr="00BC02D2">
              <w:rPr>
                <w:color w:val="000000"/>
                <w:sz w:val="22"/>
                <w:szCs w:val="22"/>
              </w:rPr>
              <w:t>»</w:t>
            </w:r>
          </w:p>
        </w:tc>
      </w:tr>
      <w:tr w:rsidR="00776631" w:rsidRPr="00C2266F" w:rsidTr="003B50DB">
        <w:tc>
          <w:tcPr>
            <w:tcW w:w="15353" w:type="dxa"/>
            <w:gridSpan w:val="5"/>
          </w:tcPr>
          <w:p w:rsidR="00776631" w:rsidRPr="00C2266F" w:rsidRDefault="00776631" w:rsidP="00E4029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266F">
              <w:rPr>
                <w:color w:val="000000"/>
                <w:sz w:val="20"/>
                <w:szCs w:val="20"/>
              </w:rPr>
              <w:t>Цель:</w:t>
            </w:r>
            <w:r w:rsidRPr="00C2266F">
              <w:rPr>
                <w:sz w:val="20"/>
                <w:szCs w:val="20"/>
              </w:rPr>
              <w:t xml:space="preserve"> </w:t>
            </w:r>
            <w:r w:rsidR="00E40294" w:rsidRPr="00E40294">
              <w:rPr>
                <w:sz w:val="20"/>
                <w:szCs w:val="20"/>
              </w:rPr>
              <w:t>Формирование потребности и создание условий для здорового образа жизни.</w:t>
            </w:r>
          </w:p>
        </w:tc>
      </w:tr>
      <w:tr w:rsidR="003452C3" w:rsidRPr="00C2266F" w:rsidTr="00640E9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2C3" w:rsidRPr="00C2266F" w:rsidRDefault="003452C3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2C3" w:rsidRPr="00E33E46" w:rsidRDefault="00497880" w:rsidP="0031536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97880">
              <w:rPr>
                <w:color w:val="000000" w:themeColor="text1"/>
                <w:sz w:val="20"/>
                <w:szCs w:val="20"/>
              </w:rPr>
              <w:t>«</w:t>
            </w:r>
            <w:r w:rsidR="00E27206" w:rsidRPr="00497880">
              <w:rPr>
                <w:color w:val="000000" w:themeColor="text1"/>
                <w:sz w:val="20"/>
                <w:szCs w:val="20"/>
              </w:rPr>
              <w:t>Развитие физической</w:t>
            </w:r>
            <w:r w:rsidRPr="00497880">
              <w:rPr>
                <w:color w:val="000000" w:themeColor="text1"/>
                <w:sz w:val="20"/>
                <w:szCs w:val="20"/>
              </w:rPr>
              <w:t xml:space="preserve"> культуры и спорта в </w:t>
            </w:r>
            <w:proofErr w:type="spellStart"/>
            <w:r w:rsidRPr="00497880">
              <w:rPr>
                <w:color w:val="000000" w:themeColor="text1"/>
                <w:sz w:val="20"/>
                <w:szCs w:val="20"/>
              </w:rPr>
              <w:t>Саткинском</w:t>
            </w:r>
            <w:proofErr w:type="spellEnd"/>
            <w:r w:rsidRPr="00497880">
              <w:rPr>
                <w:color w:val="000000" w:themeColor="text1"/>
                <w:sz w:val="20"/>
                <w:szCs w:val="20"/>
              </w:rPr>
              <w:t xml:space="preserve"> муниципальном районе на 2018 – 2020 годы».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2C3" w:rsidRPr="00C2266F" w:rsidRDefault="00E27206" w:rsidP="00E4029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2266F">
              <w:rPr>
                <w:color w:val="000000"/>
                <w:sz w:val="20"/>
                <w:szCs w:val="20"/>
              </w:rPr>
              <w:t>Задача:</w:t>
            </w:r>
            <w:r w:rsidRPr="00C2266F">
              <w:rPr>
                <w:sz w:val="20"/>
                <w:szCs w:val="20"/>
              </w:rPr>
              <w:t xml:space="preserve"> </w:t>
            </w:r>
            <w:r w:rsidRPr="00FE4921">
              <w:t>Развитие</w:t>
            </w:r>
            <w:r w:rsidR="00E40294" w:rsidRPr="00E40294">
              <w:rPr>
                <w:sz w:val="20"/>
                <w:szCs w:val="20"/>
              </w:rPr>
              <w:t xml:space="preserve"> спорта и физической культуры</w:t>
            </w:r>
          </w:p>
        </w:tc>
        <w:tc>
          <w:tcPr>
            <w:tcW w:w="5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2C3" w:rsidRPr="00E27206" w:rsidRDefault="003452C3" w:rsidP="00E27206">
            <w:pPr>
              <w:pStyle w:val="aa"/>
              <w:numPr>
                <w:ilvl w:val="0"/>
                <w:numId w:val="2"/>
              </w:numPr>
              <w:spacing w:line="360" w:lineRule="auto"/>
              <w:ind w:left="34" w:firstLine="326"/>
              <w:jc w:val="both"/>
              <w:rPr>
                <w:color w:val="000000" w:themeColor="text1"/>
                <w:sz w:val="20"/>
                <w:szCs w:val="20"/>
              </w:rPr>
            </w:pPr>
            <w:r w:rsidRPr="00E27206">
              <w:rPr>
                <w:color w:val="000000" w:themeColor="text1"/>
                <w:sz w:val="20"/>
                <w:szCs w:val="20"/>
              </w:rPr>
              <w:t>Доля обучающихся и студентов, занимающихся физической культурой и спортом, в общей численности населения данной категории</w:t>
            </w:r>
            <w:r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Саткинского муниципального района</w:t>
            </w:r>
            <w:r w:rsidR="00C2376C"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– </w:t>
            </w:r>
            <w:r w:rsidR="002A00A6"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68</w:t>
            </w:r>
            <w:r w:rsidR="00C2376C"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%.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452C3" w:rsidRPr="002A00A6" w:rsidRDefault="003F0C70" w:rsidP="0031536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0A6">
              <w:rPr>
                <w:color w:val="000000" w:themeColor="text1"/>
                <w:sz w:val="20"/>
                <w:szCs w:val="20"/>
              </w:rPr>
              <w:t xml:space="preserve">Показатели 1-8 позволили достичь цель и выполнить задачу муниципальной программы </w:t>
            </w:r>
          </w:p>
        </w:tc>
      </w:tr>
      <w:tr w:rsidR="003452C3" w:rsidRPr="00C2266F" w:rsidTr="00640E91"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2C3" w:rsidRPr="00C2266F" w:rsidRDefault="003452C3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2C3" w:rsidRPr="00C2266F" w:rsidRDefault="003452C3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2C3" w:rsidRPr="00C2266F" w:rsidRDefault="003452C3" w:rsidP="0031536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2C3" w:rsidRPr="00E27206" w:rsidRDefault="003452C3" w:rsidP="00E27206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360"/>
              <w:jc w:val="both"/>
              <w:rPr>
                <w:color w:val="000000" w:themeColor="text1"/>
                <w:sz w:val="20"/>
                <w:szCs w:val="20"/>
              </w:rPr>
            </w:pPr>
            <w:r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Доля граждан Саткинского муниципального района в возрасте 3-79 лет, занимающихся физической культурой и спортом, в общей численности населения данной категории</w:t>
            </w:r>
            <w:r w:rsidR="00C2376C"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6405A3" w:rsidRPr="006405A3">
              <w:rPr>
                <w:color w:val="000000"/>
                <w:sz w:val="20"/>
                <w:szCs w:val="20"/>
              </w:rPr>
              <w:t>Саткинского муниципального района</w:t>
            </w:r>
            <w:r w:rsidR="006405A3" w:rsidRPr="006405A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C2376C"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– </w:t>
            </w:r>
            <w:r w:rsidR="002A00A6"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35,5</w:t>
            </w:r>
            <w:r w:rsidR="00C2376C"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%.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452C3" w:rsidRPr="002A00A6" w:rsidRDefault="003452C3" w:rsidP="0031536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452C3" w:rsidRPr="00C2266F" w:rsidTr="00640E91"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2C3" w:rsidRPr="00C2266F" w:rsidRDefault="003452C3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2C3" w:rsidRPr="00C2266F" w:rsidRDefault="003452C3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2C3" w:rsidRPr="00C2266F" w:rsidRDefault="003452C3" w:rsidP="0031536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76C" w:rsidRPr="00E27206" w:rsidRDefault="003452C3" w:rsidP="00E27206">
            <w:pPr>
              <w:pStyle w:val="aa"/>
              <w:numPr>
                <w:ilvl w:val="0"/>
                <w:numId w:val="2"/>
              </w:numPr>
              <w:spacing w:line="360" w:lineRule="auto"/>
              <w:ind w:left="34" w:firstLine="326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27206">
              <w:rPr>
                <w:color w:val="000000" w:themeColor="text1"/>
                <w:sz w:val="20"/>
                <w:szCs w:val="20"/>
              </w:rPr>
              <w:t xml:space="preserve">Доля граждан, занимающихся физической культуры и спортом по месту работы, в общей численности </w:t>
            </w:r>
            <w:r w:rsidR="00E27206" w:rsidRPr="00E27206">
              <w:rPr>
                <w:color w:val="000000" w:themeColor="text1"/>
                <w:sz w:val="20"/>
                <w:szCs w:val="20"/>
              </w:rPr>
              <w:t>населения,</w:t>
            </w:r>
            <w:r w:rsidRPr="00E27206">
              <w:rPr>
                <w:color w:val="000000" w:themeColor="text1"/>
                <w:sz w:val="20"/>
                <w:szCs w:val="20"/>
              </w:rPr>
              <w:t xml:space="preserve"> занятого в экономике </w:t>
            </w:r>
            <w:r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Саткинского муниципального района</w:t>
            </w:r>
            <w:r w:rsidR="00C2376C"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– 17</w:t>
            </w:r>
            <w:r w:rsidR="00640E91"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,0</w:t>
            </w:r>
            <w:r w:rsidR="00C2376C"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%.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452C3" w:rsidRPr="002A00A6" w:rsidRDefault="003452C3" w:rsidP="0031536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452C3" w:rsidRPr="00C2266F" w:rsidTr="00640E91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3" w:rsidRPr="00C2266F" w:rsidRDefault="003452C3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3" w:rsidRPr="00C2266F" w:rsidRDefault="003452C3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3" w:rsidRPr="00C2266F" w:rsidRDefault="003452C3" w:rsidP="0031536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2C3" w:rsidRPr="00E27206" w:rsidRDefault="003452C3" w:rsidP="00E27206">
            <w:pPr>
              <w:pStyle w:val="aa"/>
              <w:numPr>
                <w:ilvl w:val="0"/>
                <w:numId w:val="2"/>
              </w:numPr>
              <w:spacing w:line="360" w:lineRule="auto"/>
              <w:ind w:left="34" w:firstLine="326"/>
              <w:jc w:val="both"/>
              <w:rPr>
                <w:color w:val="000000" w:themeColor="text1"/>
                <w:sz w:val="20"/>
                <w:szCs w:val="20"/>
              </w:rPr>
            </w:pPr>
            <w:r w:rsidRPr="00E27206">
              <w:rPr>
                <w:color w:val="000000" w:themeColor="text1"/>
                <w:sz w:val="20"/>
                <w:szCs w:val="20"/>
              </w:rPr>
              <w:t xml:space="preserve">Доля лиц с ограниченными возможностями здоровья и инвалидов, занимающихся физической культурой и спортом, в общей численности населения данной категории </w:t>
            </w:r>
            <w:r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Саткинского муниципального района</w:t>
            </w:r>
            <w:r w:rsidR="002A00A6"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– 4</w:t>
            </w:r>
            <w:r w:rsidR="00C2376C"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%.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2C3" w:rsidRPr="002A00A6" w:rsidRDefault="003452C3" w:rsidP="0031536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452C3" w:rsidRPr="00C2266F" w:rsidTr="00640E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2C3" w:rsidRPr="00C2266F" w:rsidRDefault="003452C3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2C3" w:rsidRPr="00C2266F" w:rsidRDefault="003452C3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2C3" w:rsidRPr="00C2266F" w:rsidRDefault="003452C3" w:rsidP="0031536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2C3" w:rsidRPr="00E27206" w:rsidRDefault="003452C3" w:rsidP="00E27206">
            <w:pPr>
              <w:pStyle w:val="aa"/>
              <w:numPr>
                <w:ilvl w:val="0"/>
                <w:numId w:val="2"/>
              </w:numPr>
              <w:spacing w:line="360" w:lineRule="auto"/>
              <w:ind w:left="34" w:firstLine="326"/>
              <w:jc w:val="both"/>
              <w:rPr>
                <w:color w:val="000000" w:themeColor="text1"/>
                <w:sz w:val="20"/>
                <w:szCs w:val="20"/>
              </w:rPr>
            </w:pPr>
            <w:r w:rsidRPr="00E27206">
              <w:rPr>
                <w:color w:val="000000" w:themeColor="text1"/>
                <w:sz w:val="20"/>
                <w:szCs w:val="20"/>
              </w:rPr>
              <w:t xml:space="preserve">Обеспеченность населения </w:t>
            </w:r>
            <w:r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Саткинского муниципального района спортивными сооружениями, исходя из </w:t>
            </w:r>
            <w:r w:rsidR="00EB524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единовременной </w:t>
            </w:r>
            <w:r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пропускной способности объектов спорта</w:t>
            </w:r>
            <w:r w:rsidR="00C2376C"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– </w:t>
            </w:r>
            <w:r w:rsidR="002A00A6"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18</w:t>
            </w:r>
            <w:r w:rsidR="00C2376C"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%.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452C3" w:rsidRPr="002A00A6" w:rsidRDefault="003452C3" w:rsidP="0031536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452C3" w:rsidRPr="00C2266F" w:rsidTr="00640E91"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2C3" w:rsidRPr="00C2266F" w:rsidRDefault="003452C3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2C3" w:rsidRPr="00C2266F" w:rsidRDefault="003452C3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2C3" w:rsidRPr="00C2266F" w:rsidRDefault="003452C3" w:rsidP="0031536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452C3" w:rsidRPr="00E27206" w:rsidRDefault="003452C3" w:rsidP="00E27206">
            <w:pPr>
              <w:pStyle w:val="aa"/>
              <w:numPr>
                <w:ilvl w:val="0"/>
                <w:numId w:val="2"/>
              </w:numPr>
              <w:spacing w:line="360" w:lineRule="auto"/>
              <w:ind w:left="34" w:firstLine="326"/>
              <w:jc w:val="both"/>
              <w:rPr>
                <w:color w:val="000000" w:themeColor="text1"/>
                <w:sz w:val="20"/>
                <w:szCs w:val="20"/>
              </w:rPr>
            </w:pPr>
            <w:r w:rsidRPr="00E27206">
              <w:rPr>
                <w:color w:val="000000" w:themeColor="text1"/>
                <w:sz w:val="20"/>
                <w:szCs w:val="20"/>
              </w:rPr>
              <w:t xml:space="preserve">Доля граждан </w:t>
            </w:r>
            <w:r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Саткинского муниципального района, выполняющих нормы Всероссийского физкультурно-спортивного комплекса «Готов к труду и обороне» (ГТО), </w:t>
            </w:r>
            <w:r w:rsidRPr="00E27206">
              <w:rPr>
                <w:color w:val="000000" w:themeColor="text1"/>
                <w:sz w:val="20"/>
                <w:szCs w:val="20"/>
              </w:rPr>
              <w:t>в общей численности населения</w:t>
            </w:r>
            <w:r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Саткинскго</w:t>
            </w:r>
            <w:proofErr w:type="spellEnd"/>
            <w:r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муниципального района, принявшего участие в выполнении нормативов Всероссийского физкультурно-спортивного комплекса «Готов к труду и обороне» (ГТО)</w:t>
            </w:r>
            <w:r w:rsidR="00C2376C"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– </w:t>
            </w:r>
            <w:r w:rsidR="002A00A6"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36</w:t>
            </w:r>
            <w:r w:rsidR="00C2376C"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%.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452C3" w:rsidRPr="002A00A6" w:rsidRDefault="003452C3" w:rsidP="0031536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2376C" w:rsidRPr="00C2266F" w:rsidTr="00640E91"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2C3" w:rsidRPr="00C2266F" w:rsidRDefault="003452C3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2C3" w:rsidRPr="00C2266F" w:rsidRDefault="003452C3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2C3" w:rsidRPr="00C2266F" w:rsidRDefault="003452C3" w:rsidP="0031536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2C3" w:rsidRPr="00E27206" w:rsidRDefault="003452C3" w:rsidP="00E27206">
            <w:pPr>
              <w:pStyle w:val="aa"/>
              <w:numPr>
                <w:ilvl w:val="0"/>
                <w:numId w:val="2"/>
              </w:numPr>
              <w:spacing w:line="360" w:lineRule="auto"/>
              <w:ind w:left="34" w:firstLine="326"/>
              <w:jc w:val="both"/>
              <w:rPr>
                <w:color w:val="000000" w:themeColor="text1"/>
                <w:sz w:val="20"/>
                <w:szCs w:val="20"/>
              </w:rPr>
            </w:pPr>
            <w:r w:rsidRPr="00E27206">
              <w:rPr>
                <w:color w:val="000000" w:themeColor="text1"/>
                <w:sz w:val="20"/>
                <w:szCs w:val="20"/>
              </w:rPr>
              <w:t xml:space="preserve">Количество проведенных спортивно-массовых мероприятий и соревнований по видам спорта в </w:t>
            </w:r>
            <w:proofErr w:type="spellStart"/>
            <w:r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Саткинском</w:t>
            </w:r>
            <w:proofErr w:type="spellEnd"/>
            <w:r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муниципальном районе</w:t>
            </w:r>
            <w:r w:rsidR="00C2376C"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– 386 ед.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452C3" w:rsidRPr="002A00A6" w:rsidRDefault="003452C3" w:rsidP="0031536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2376C" w:rsidRPr="00C2266F" w:rsidTr="00640E91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3" w:rsidRPr="00C2266F" w:rsidRDefault="003452C3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3" w:rsidRPr="00C2266F" w:rsidRDefault="003452C3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3" w:rsidRPr="00C2266F" w:rsidRDefault="003452C3" w:rsidP="0031536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2C3" w:rsidRPr="00E27206" w:rsidRDefault="003452C3" w:rsidP="00EB5244">
            <w:pPr>
              <w:pStyle w:val="aa"/>
              <w:numPr>
                <w:ilvl w:val="0"/>
                <w:numId w:val="2"/>
              </w:numPr>
              <w:spacing w:line="360" w:lineRule="auto"/>
              <w:ind w:left="34" w:firstLine="326"/>
              <w:jc w:val="both"/>
              <w:rPr>
                <w:color w:val="000000" w:themeColor="text1"/>
                <w:sz w:val="20"/>
                <w:szCs w:val="20"/>
              </w:rPr>
            </w:pPr>
            <w:r w:rsidRPr="00E27206">
              <w:rPr>
                <w:color w:val="000000" w:themeColor="text1"/>
                <w:sz w:val="20"/>
                <w:szCs w:val="20"/>
              </w:rPr>
              <w:t xml:space="preserve">Доля жителей </w:t>
            </w:r>
            <w:r w:rsidR="00EB5244">
              <w:rPr>
                <w:color w:val="000000" w:themeColor="text1"/>
                <w:sz w:val="20"/>
                <w:szCs w:val="20"/>
              </w:rPr>
              <w:t>Саткинского муниципального района</w:t>
            </w:r>
            <w:r w:rsidRPr="00E27206">
              <w:rPr>
                <w:color w:val="000000" w:themeColor="text1"/>
                <w:sz w:val="20"/>
                <w:szCs w:val="20"/>
              </w:rPr>
              <w:t>, принявших участие в спортивно-массовых мероприятиях и соревнования по видам спорта</w:t>
            </w:r>
            <w:r w:rsidR="00C2376C" w:rsidRPr="00E27206">
              <w:rPr>
                <w:color w:val="000000" w:themeColor="text1"/>
                <w:sz w:val="20"/>
                <w:szCs w:val="20"/>
              </w:rPr>
              <w:t xml:space="preserve"> – 25,0%.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452C3" w:rsidRPr="002A00A6" w:rsidRDefault="003452C3" w:rsidP="0031536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C1FE4" w:rsidRDefault="009C1FE4" w:rsidP="00315362">
      <w:pPr>
        <w:spacing w:line="360" w:lineRule="auto"/>
        <w:jc w:val="center"/>
      </w:pPr>
    </w:p>
    <w:p w:rsidR="00C2376C" w:rsidRDefault="00C2376C" w:rsidP="00315362">
      <w:pPr>
        <w:spacing w:line="360" w:lineRule="auto"/>
        <w:jc w:val="center"/>
      </w:pPr>
    </w:p>
    <w:p w:rsidR="009C1FE4" w:rsidRDefault="009C1FE4" w:rsidP="009C1FE4">
      <w:pPr>
        <w:spacing w:line="360" w:lineRule="auto"/>
      </w:pPr>
      <w:r>
        <w:t>Таблица – 2 Сведения о достижении значений показателей (индикаторов) муниципальной программы, подпрограмм, направлений отдельных мероприятий муниципальной программы.</w:t>
      </w:r>
    </w:p>
    <w:p w:rsidR="00737B64" w:rsidRDefault="00737B64" w:rsidP="009C1FE4">
      <w:pPr>
        <w:spacing w:line="360" w:lineRule="auto"/>
      </w:pPr>
    </w:p>
    <w:tbl>
      <w:tblPr>
        <w:tblStyle w:val="a3"/>
        <w:tblW w:w="15343" w:type="dxa"/>
        <w:jc w:val="center"/>
        <w:tblLook w:val="04A0" w:firstRow="1" w:lastRow="0" w:firstColumn="1" w:lastColumn="0" w:noHBand="0" w:noVBand="1"/>
      </w:tblPr>
      <w:tblGrid>
        <w:gridCol w:w="540"/>
        <w:gridCol w:w="5942"/>
        <w:gridCol w:w="1134"/>
        <w:gridCol w:w="1418"/>
        <w:gridCol w:w="1275"/>
        <w:gridCol w:w="1281"/>
        <w:gridCol w:w="3753"/>
      </w:tblGrid>
      <w:tr w:rsidR="00DB2F49" w:rsidRPr="00DB2F49" w:rsidTr="006E2891">
        <w:trPr>
          <w:jc w:val="center"/>
        </w:trPr>
        <w:tc>
          <w:tcPr>
            <w:tcW w:w="540" w:type="dxa"/>
            <w:vMerge w:val="restart"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  <w:r w:rsidRPr="00DB2F49">
              <w:rPr>
                <w:sz w:val="20"/>
                <w:szCs w:val="20"/>
              </w:rPr>
              <w:t>№ п/п</w:t>
            </w:r>
          </w:p>
        </w:tc>
        <w:tc>
          <w:tcPr>
            <w:tcW w:w="5942" w:type="dxa"/>
            <w:vMerge w:val="restart"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  <w:r w:rsidRPr="00DB2F49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  <w:r w:rsidRPr="00DB2F4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974" w:type="dxa"/>
            <w:gridSpan w:val="3"/>
          </w:tcPr>
          <w:p w:rsidR="00DB2F49" w:rsidRPr="00DB2F49" w:rsidRDefault="00DB2F49" w:rsidP="00DB2F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2F49">
              <w:rPr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3753" w:type="dxa"/>
            <w:vMerge w:val="restart"/>
          </w:tcPr>
          <w:p w:rsidR="00DB2F49" w:rsidRPr="00DB2F49" w:rsidRDefault="00DB2F49" w:rsidP="006E2891">
            <w:pPr>
              <w:tabs>
                <w:tab w:val="left" w:pos="3503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B2F49">
              <w:rPr>
                <w:sz w:val="20"/>
                <w:szCs w:val="20"/>
              </w:rPr>
              <w:t xml:space="preserve">Обоснование отклонений значений показателя (индикатора) на конец отчетного года от плана (при наличии </w:t>
            </w:r>
            <w:r w:rsidRPr="00DB2F49">
              <w:rPr>
                <w:sz w:val="20"/>
                <w:szCs w:val="20"/>
              </w:rPr>
              <w:lastRenderedPageBreak/>
              <w:t>отклонения)</w:t>
            </w:r>
          </w:p>
        </w:tc>
      </w:tr>
      <w:tr w:rsidR="00DB2F49" w:rsidRPr="00DB2F49" w:rsidTr="006E2891">
        <w:trPr>
          <w:jc w:val="center"/>
        </w:trPr>
        <w:tc>
          <w:tcPr>
            <w:tcW w:w="540" w:type="dxa"/>
            <w:vMerge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42" w:type="dxa"/>
            <w:vMerge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B2F49" w:rsidRPr="00DB2F49" w:rsidRDefault="00E33E46" w:rsidP="00DB2F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DB2F49" w:rsidRPr="00DB2F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56" w:type="dxa"/>
            <w:gridSpan w:val="2"/>
          </w:tcPr>
          <w:p w:rsidR="00DB2F49" w:rsidRPr="00DB2F49" w:rsidRDefault="00E33E46" w:rsidP="00DB2F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2018</w:t>
            </w:r>
            <w:r w:rsidR="00DB2F49" w:rsidRPr="00DB2F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753" w:type="dxa"/>
            <w:vMerge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2F49" w:rsidRPr="00DB2F49" w:rsidTr="006E2891">
        <w:trPr>
          <w:jc w:val="center"/>
        </w:trPr>
        <w:tc>
          <w:tcPr>
            <w:tcW w:w="540" w:type="dxa"/>
            <w:vMerge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42" w:type="dxa"/>
            <w:vMerge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B2F49" w:rsidRPr="00DB2F49" w:rsidRDefault="00DB2F49" w:rsidP="00DB2F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2F49">
              <w:rPr>
                <w:sz w:val="20"/>
                <w:szCs w:val="20"/>
              </w:rPr>
              <w:t>план</w:t>
            </w:r>
          </w:p>
        </w:tc>
        <w:tc>
          <w:tcPr>
            <w:tcW w:w="1281" w:type="dxa"/>
          </w:tcPr>
          <w:p w:rsidR="00DB2F49" w:rsidRPr="00DB2F49" w:rsidRDefault="00DB2F49" w:rsidP="00DB2F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2F49">
              <w:rPr>
                <w:sz w:val="20"/>
                <w:szCs w:val="20"/>
              </w:rPr>
              <w:t>факт</w:t>
            </w:r>
          </w:p>
        </w:tc>
        <w:tc>
          <w:tcPr>
            <w:tcW w:w="3753" w:type="dxa"/>
            <w:vMerge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2F49" w:rsidRPr="00DB2F49" w:rsidTr="006E2891">
        <w:trPr>
          <w:jc w:val="center"/>
        </w:trPr>
        <w:tc>
          <w:tcPr>
            <w:tcW w:w="15343" w:type="dxa"/>
            <w:gridSpan w:val="7"/>
          </w:tcPr>
          <w:p w:rsidR="00DB2F49" w:rsidRPr="00906125" w:rsidRDefault="00DB2F49" w:rsidP="00C5334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6125">
              <w:rPr>
                <w:color w:val="000000"/>
                <w:sz w:val="20"/>
                <w:szCs w:val="20"/>
              </w:rPr>
              <w:lastRenderedPageBreak/>
              <w:t>Муниципальная программа «</w:t>
            </w:r>
            <w:r w:rsidR="0054118E" w:rsidRPr="00906125">
              <w:rPr>
                <w:sz w:val="20"/>
                <w:szCs w:val="20"/>
              </w:rPr>
              <w:t>Развитие физической</w:t>
            </w:r>
            <w:r w:rsidR="00010B14" w:rsidRPr="00906125">
              <w:rPr>
                <w:sz w:val="20"/>
                <w:szCs w:val="20"/>
              </w:rPr>
              <w:t xml:space="preserve"> культуры и спорта в </w:t>
            </w:r>
            <w:proofErr w:type="spellStart"/>
            <w:r w:rsidR="00010B14" w:rsidRPr="00906125">
              <w:rPr>
                <w:sz w:val="20"/>
                <w:szCs w:val="20"/>
              </w:rPr>
              <w:t>Саткинс</w:t>
            </w:r>
            <w:r w:rsidR="007E7294">
              <w:rPr>
                <w:sz w:val="20"/>
                <w:szCs w:val="20"/>
              </w:rPr>
              <w:t>ком</w:t>
            </w:r>
            <w:proofErr w:type="spellEnd"/>
            <w:r w:rsidR="007E7294">
              <w:rPr>
                <w:sz w:val="20"/>
                <w:szCs w:val="20"/>
              </w:rPr>
              <w:t xml:space="preserve"> муниципальном районе на 2018-2020</w:t>
            </w:r>
            <w:r w:rsidR="00010B14" w:rsidRPr="00906125">
              <w:rPr>
                <w:sz w:val="20"/>
                <w:szCs w:val="20"/>
              </w:rPr>
              <w:t xml:space="preserve"> годы</w:t>
            </w:r>
            <w:r w:rsidRPr="0090612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E33E46" w:rsidRPr="00DB2F49" w:rsidTr="002B61B3">
        <w:trPr>
          <w:jc w:val="center"/>
        </w:trPr>
        <w:tc>
          <w:tcPr>
            <w:tcW w:w="540" w:type="dxa"/>
          </w:tcPr>
          <w:p w:rsidR="00E33E46" w:rsidRDefault="00E33E46" w:rsidP="00E33E4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33E46" w:rsidRPr="00DB2F49" w:rsidRDefault="00E33E46" w:rsidP="00E33E4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42" w:type="dxa"/>
          </w:tcPr>
          <w:p w:rsidR="00E33E46" w:rsidRPr="00C2266F" w:rsidRDefault="00E33E46" w:rsidP="00E33E46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обучающихся и студентов, занимающихся физической культурой и спортом, в общей численности населения данной категории</w:t>
            </w:r>
            <w:r w:rsidRPr="00FB40C6">
              <w:rPr>
                <w:rFonts w:eastAsia="Calibri"/>
                <w:sz w:val="20"/>
                <w:szCs w:val="20"/>
                <w:lang w:eastAsia="en-US"/>
              </w:rPr>
              <w:t xml:space="preserve"> Саткинск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FB40C6">
              <w:rPr>
                <w:rFonts w:eastAsia="Calibri"/>
                <w:sz w:val="20"/>
                <w:szCs w:val="20"/>
                <w:lang w:eastAsia="en-US"/>
              </w:rPr>
              <w:t>го муниципального района</w:t>
            </w:r>
          </w:p>
        </w:tc>
        <w:tc>
          <w:tcPr>
            <w:tcW w:w="1134" w:type="dxa"/>
          </w:tcPr>
          <w:p w:rsidR="00E33E46" w:rsidRDefault="00E33E46" w:rsidP="00E33E46">
            <w:pPr>
              <w:jc w:val="center"/>
            </w:pPr>
            <w:r w:rsidRPr="00D4065A">
              <w:rPr>
                <w:sz w:val="20"/>
                <w:szCs w:val="20"/>
              </w:rPr>
              <w:t>процент</w:t>
            </w:r>
            <w:r w:rsidR="00E27206">
              <w:rPr>
                <w:sz w:val="20"/>
                <w:szCs w:val="20"/>
              </w:rPr>
              <w:t>ов</w:t>
            </w:r>
          </w:p>
        </w:tc>
        <w:tc>
          <w:tcPr>
            <w:tcW w:w="1418" w:type="dxa"/>
          </w:tcPr>
          <w:p w:rsidR="00E33E46" w:rsidRPr="00DB2F49" w:rsidRDefault="00E33E46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275" w:type="dxa"/>
          </w:tcPr>
          <w:p w:rsidR="00E33E46" w:rsidRPr="00DB2F49" w:rsidRDefault="0061410B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281" w:type="dxa"/>
            <w:shd w:val="clear" w:color="auto" w:fill="FFFFFF" w:themeFill="background1"/>
          </w:tcPr>
          <w:p w:rsidR="00E33E46" w:rsidRPr="00DB2F49" w:rsidRDefault="00C53345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3753" w:type="dxa"/>
            <w:shd w:val="clear" w:color="auto" w:fill="FFFFFF" w:themeFill="background1"/>
          </w:tcPr>
          <w:p w:rsidR="00E33E46" w:rsidRPr="006E2891" w:rsidRDefault="007E221D" w:rsidP="00B835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показателя связано со снижением численности студентов в </w:t>
            </w:r>
            <w:proofErr w:type="spellStart"/>
            <w:r>
              <w:rPr>
                <w:sz w:val="20"/>
                <w:szCs w:val="20"/>
              </w:rPr>
              <w:t>Саткинском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районе, в связи с переездом граждан данной возрастной категории в крупные города.</w:t>
            </w:r>
          </w:p>
        </w:tc>
      </w:tr>
      <w:tr w:rsidR="00E27206" w:rsidRPr="00DB2F49" w:rsidTr="002B61B3">
        <w:trPr>
          <w:jc w:val="center"/>
        </w:trPr>
        <w:tc>
          <w:tcPr>
            <w:tcW w:w="540" w:type="dxa"/>
          </w:tcPr>
          <w:p w:rsidR="00E27206" w:rsidRPr="00DB2F49" w:rsidRDefault="00E27206" w:rsidP="00E272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42" w:type="dxa"/>
          </w:tcPr>
          <w:p w:rsidR="00E27206" w:rsidRPr="00C2266F" w:rsidRDefault="00E27206" w:rsidP="006405A3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B40C6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граждан </w:t>
            </w:r>
            <w:r w:rsidRPr="00FB40C6">
              <w:rPr>
                <w:rFonts w:eastAsia="Calibri"/>
                <w:sz w:val="20"/>
                <w:szCs w:val="20"/>
                <w:lang w:eastAsia="en-US"/>
              </w:rPr>
              <w:t>Саткинск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FB40C6">
              <w:rPr>
                <w:rFonts w:eastAsia="Calibri"/>
                <w:sz w:val="20"/>
                <w:szCs w:val="20"/>
                <w:lang w:eastAsia="en-US"/>
              </w:rPr>
              <w:t>го муниципального района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 возрасте 3-79 лет, занимающихся физической культурой и спортом, в общей численности населения данной категории</w:t>
            </w:r>
            <w:r w:rsidR="006405A3" w:rsidRPr="00F76448">
              <w:rPr>
                <w:color w:val="000000"/>
              </w:rPr>
              <w:t xml:space="preserve"> </w:t>
            </w:r>
            <w:r w:rsidR="006405A3" w:rsidRPr="006405A3">
              <w:rPr>
                <w:color w:val="000000"/>
                <w:sz w:val="20"/>
                <w:szCs w:val="20"/>
              </w:rPr>
              <w:t>Саткинского муниципального района</w:t>
            </w:r>
          </w:p>
        </w:tc>
        <w:tc>
          <w:tcPr>
            <w:tcW w:w="1134" w:type="dxa"/>
          </w:tcPr>
          <w:p w:rsidR="00E27206" w:rsidRDefault="00E27206" w:rsidP="00E27206">
            <w:pPr>
              <w:jc w:val="center"/>
            </w:pPr>
            <w:r w:rsidRPr="00D4065A">
              <w:rPr>
                <w:sz w:val="20"/>
                <w:szCs w:val="20"/>
              </w:rPr>
              <w:t>процент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418" w:type="dxa"/>
          </w:tcPr>
          <w:p w:rsidR="00E27206" w:rsidRPr="00DB2F49" w:rsidRDefault="00E27206" w:rsidP="00E272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275" w:type="dxa"/>
          </w:tcPr>
          <w:p w:rsidR="00E27206" w:rsidRPr="00DB2F49" w:rsidRDefault="00E27206" w:rsidP="00E272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281" w:type="dxa"/>
            <w:shd w:val="clear" w:color="auto" w:fill="FFFFFF" w:themeFill="background1"/>
          </w:tcPr>
          <w:p w:rsidR="00E27206" w:rsidRPr="00DB2F49" w:rsidRDefault="00E27206" w:rsidP="00E272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3753" w:type="dxa"/>
            <w:vMerge w:val="restart"/>
            <w:shd w:val="clear" w:color="auto" w:fill="FFFFFF" w:themeFill="background1"/>
          </w:tcPr>
          <w:p w:rsidR="00E27206" w:rsidRPr="00E9576C" w:rsidRDefault="00E27206" w:rsidP="00E272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показателя связано со снижением численности граждан в </w:t>
            </w:r>
            <w:proofErr w:type="spellStart"/>
            <w:r>
              <w:rPr>
                <w:sz w:val="20"/>
                <w:szCs w:val="20"/>
              </w:rPr>
              <w:t>Саткинском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районе, в связи с переездом граждан в крупные города. </w:t>
            </w:r>
          </w:p>
        </w:tc>
      </w:tr>
      <w:tr w:rsidR="00E27206" w:rsidRPr="00DB2F49" w:rsidTr="002B61B3">
        <w:trPr>
          <w:jc w:val="center"/>
        </w:trPr>
        <w:tc>
          <w:tcPr>
            <w:tcW w:w="540" w:type="dxa"/>
          </w:tcPr>
          <w:p w:rsidR="00E27206" w:rsidRPr="00DB2F49" w:rsidRDefault="00E27206" w:rsidP="00E272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42" w:type="dxa"/>
          </w:tcPr>
          <w:p w:rsidR="00E27206" w:rsidRPr="00C2266F" w:rsidRDefault="00E27206" w:rsidP="00E27206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граждан, занимающихся физической культурой и спортом по месту работы, в общей численности населения, занятого в экономике </w:t>
            </w:r>
            <w:r w:rsidRPr="00FB40C6">
              <w:rPr>
                <w:rFonts w:eastAsia="Calibri"/>
                <w:sz w:val="20"/>
                <w:szCs w:val="20"/>
                <w:lang w:eastAsia="en-US"/>
              </w:rPr>
              <w:t>Саткинск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FB40C6">
              <w:rPr>
                <w:rFonts w:eastAsia="Calibri"/>
                <w:sz w:val="20"/>
                <w:szCs w:val="20"/>
                <w:lang w:eastAsia="en-US"/>
              </w:rPr>
              <w:t>го муниципального района</w:t>
            </w:r>
          </w:p>
        </w:tc>
        <w:tc>
          <w:tcPr>
            <w:tcW w:w="1134" w:type="dxa"/>
          </w:tcPr>
          <w:p w:rsidR="00E27206" w:rsidRDefault="00E27206" w:rsidP="00E27206">
            <w:pPr>
              <w:jc w:val="center"/>
            </w:pPr>
            <w:r w:rsidRPr="00D4065A">
              <w:rPr>
                <w:sz w:val="20"/>
                <w:szCs w:val="20"/>
              </w:rPr>
              <w:t>процент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418" w:type="dxa"/>
          </w:tcPr>
          <w:p w:rsidR="00E27206" w:rsidRPr="00DB2F49" w:rsidRDefault="00E27206" w:rsidP="00E272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275" w:type="dxa"/>
          </w:tcPr>
          <w:p w:rsidR="00E27206" w:rsidRPr="00DB2F49" w:rsidRDefault="00E27206" w:rsidP="00E272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81" w:type="dxa"/>
            <w:shd w:val="clear" w:color="auto" w:fill="FFFFFF" w:themeFill="background1"/>
          </w:tcPr>
          <w:p w:rsidR="00E27206" w:rsidRPr="00DB2F49" w:rsidRDefault="00E27206" w:rsidP="00E272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3753" w:type="dxa"/>
            <w:vMerge/>
            <w:shd w:val="clear" w:color="auto" w:fill="FFFFFF" w:themeFill="background1"/>
          </w:tcPr>
          <w:p w:rsidR="00E27206" w:rsidRPr="00DB2F49" w:rsidRDefault="00E27206" w:rsidP="00E2720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27206" w:rsidRPr="00DB2F49" w:rsidTr="002B61B3">
        <w:trPr>
          <w:jc w:val="center"/>
        </w:trPr>
        <w:tc>
          <w:tcPr>
            <w:tcW w:w="540" w:type="dxa"/>
          </w:tcPr>
          <w:p w:rsidR="00E27206" w:rsidRPr="00DB2F49" w:rsidRDefault="00E27206" w:rsidP="00E272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42" w:type="dxa"/>
          </w:tcPr>
          <w:p w:rsidR="00E27206" w:rsidRPr="00C2266F" w:rsidRDefault="00E27206" w:rsidP="00E27206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лиц с ограниченными возможностями здоровья и инвалидов, занимающихся физической культурой и спортом, в общей численности населения данной категории </w:t>
            </w:r>
            <w:r w:rsidRPr="00FB40C6">
              <w:rPr>
                <w:rFonts w:eastAsia="Calibri"/>
                <w:sz w:val="20"/>
                <w:szCs w:val="20"/>
                <w:lang w:eastAsia="en-US"/>
              </w:rPr>
              <w:t>Саткинск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FB40C6">
              <w:rPr>
                <w:rFonts w:eastAsia="Calibri"/>
                <w:sz w:val="20"/>
                <w:szCs w:val="20"/>
                <w:lang w:eastAsia="en-US"/>
              </w:rPr>
              <w:t>го муниципального района</w:t>
            </w:r>
          </w:p>
        </w:tc>
        <w:tc>
          <w:tcPr>
            <w:tcW w:w="1134" w:type="dxa"/>
          </w:tcPr>
          <w:p w:rsidR="00E27206" w:rsidRDefault="00E27206" w:rsidP="00E27206">
            <w:pPr>
              <w:jc w:val="center"/>
            </w:pPr>
            <w:r w:rsidRPr="00D4065A">
              <w:rPr>
                <w:sz w:val="20"/>
                <w:szCs w:val="20"/>
              </w:rPr>
              <w:t>процент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418" w:type="dxa"/>
          </w:tcPr>
          <w:p w:rsidR="00E27206" w:rsidRPr="00DB2F49" w:rsidRDefault="00E27206" w:rsidP="00E272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5" w:type="dxa"/>
          </w:tcPr>
          <w:p w:rsidR="00E27206" w:rsidRPr="00DB2F49" w:rsidRDefault="00E27206" w:rsidP="00E272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81" w:type="dxa"/>
            <w:shd w:val="clear" w:color="auto" w:fill="FFFFFF" w:themeFill="background1"/>
          </w:tcPr>
          <w:p w:rsidR="00E27206" w:rsidRPr="00DB2F49" w:rsidRDefault="00E27206" w:rsidP="00E272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3753" w:type="dxa"/>
            <w:shd w:val="clear" w:color="auto" w:fill="FFFFFF" w:themeFill="background1"/>
          </w:tcPr>
          <w:p w:rsidR="00E27206" w:rsidRPr="006405A3" w:rsidRDefault="00E27206" w:rsidP="00E2720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405A3">
              <w:rPr>
                <w:sz w:val="18"/>
                <w:szCs w:val="18"/>
              </w:rPr>
              <w:t>Показатель увеличился за счет проводимой агитации пропаганды здорового образа жизни по средствам, СМИ, а также проведения спортивно-массовых мероприятий</w:t>
            </w:r>
          </w:p>
        </w:tc>
      </w:tr>
      <w:tr w:rsidR="00E27206" w:rsidRPr="00DB2F49" w:rsidTr="002B61B3">
        <w:trPr>
          <w:jc w:val="center"/>
        </w:trPr>
        <w:tc>
          <w:tcPr>
            <w:tcW w:w="540" w:type="dxa"/>
          </w:tcPr>
          <w:p w:rsidR="00E27206" w:rsidRPr="00DB2F49" w:rsidRDefault="00E27206" w:rsidP="00E272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42" w:type="dxa"/>
          </w:tcPr>
          <w:p w:rsidR="00E27206" w:rsidRPr="00C2266F" w:rsidRDefault="00E27206" w:rsidP="00E27206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Обеспеченность населения </w:t>
            </w:r>
            <w:r w:rsidRPr="00FB40C6">
              <w:rPr>
                <w:rFonts w:eastAsia="Calibri"/>
                <w:sz w:val="20"/>
                <w:szCs w:val="20"/>
                <w:lang w:eastAsia="en-US"/>
              </w:rPr>
              <w:t>Саткинск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FB40C6">
              <w:rPr>
                <w:rFonts w:eastAsia="Calibri"/>
                <w:sz w:val="20"/>
                <w:szCs w:val="20"/>
                <w:lang w:eastAsia="en-US"/>
              </w:rPr>
              <w:t>го муниципального района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134" w:type="dxa"/>
          </w:tcPr>
          <w:p w:rsidR="00E27206" w:rsidRDefault="00E27206" w:rsidP="00E27206">
            <w:pPr>
              <w:jc w:val="center"/>
            </w:pPr>
            <w:r w:rsidRPr="00D4065A">
              <w:rPr>
                <w:sz w:val="20"/>
                <w:szCs w:val="20"/>
              </w:rPr>
              <w:t>процент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418" w:type="dxa"/>
          </w:tcPr>
          <w:p w:rsidR="00E27206" w:rsidRPr="00DB2F49" w:rsidRDefault="00E27206" w:rsidP="00E272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275" w:type="dxa"/>
          </w:tcPr>
          <w:p w:rsidR="00E27206" w:rsidRPr="00DB2F49" w:rsidRDefault="00E27206" w:rsidP="00E272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81" w:type="dxa"/>
            <w:shd w:val="clear" w:color="auto" w:fill="FFFFFF" w:themeFill="background1"/>
          </w:tcPr>
          <w:p w:rsidR="00E27206" w:rsidRPr="00DB2F49" w:rsidRDefault="00E27206" w:rsidP="00E272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3753" w:type="dxa"/>
            <w:shd w:val="clear" w:color="auto" w:fill="FFFFFF" w:themeFill="background1"/>
          </w:tcPr>
          <w:p w:rsidR="00E27206" w:rsidRPr="006E2891" w:rsidRDefault="00E27206" w:rsidP="00E2720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27206" w:rsidRPr="00DB2F49" w:rsidTr="002B61B3">
        <w:trPr>
          <w:jc w:val="center"/>
        </w:trPr>
        <w:tc>
          <w:tcPr>
            <w:tcW w:w="540" w:type="dxa"/>
          </w:tcPr>
          <w:p w:rsidR="00E27206" w:rsidRPr="00DB2F49" w:rsidRDefault="00E27206" w:rsidP="00E272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42" w:type="dxa"/>
          </w:tcPr>
          <w:p w:rsidR="00E27206" w:rsidRPr="00C2266F" w:rsidRDefault="00E27206" w:rsidP="00E27206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граждан </w:t>
            </w:r>
            <w:r w:rsidRPr="00FB40C6">
              <w:rPr>
                <w:rFonts w:eastAsia="Calibri"/>
                <w:sz w:val="20"/>
                <w:szCs w:val="20"/>
                <w:lang w:eastAsia="en-US"/>
              </w:rPr>
              <w:t>Саткинск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FB40C6">
              <w:rPr>
                <w:rFonts w:eastAsia="Calibri"/>
                <w:sz w:val="20"/>
                <w:szCs w:val="20"/>
                <w:lang w:eastAsia="en-US"/>
              </w:rPr>
              <w:t>го муниципального района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выполняющих нормы Всероссийского физкультурно-спортивного комплекса «Готов к труду и обороне» (ГТО), </w:t>
            </w:r>
            <w:r>
              <w:rPr>
                <w:color w:val="000000"/>
                <w:sz w:val="20"/>
                <w:szCs w:val="20"/>
              </w:rPr>
              <w:t>в общей численности населения</w:t>
            </w:r>
            <w:r w:rsidRPr="00FB40C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0C6">
              <w:rPr>
                <w:rFonts w:eastAsia="Calibri"/>
                <w:sz w:val="20"/>
                <w:szCs w:val="20"/>
                <w:lang w:eastAsia="en-US"/>
              </w:rPr>
              <w:t>Саткинскго</w:t>
            </w:r>
            <w:proofErr w:type="spellEnd"/>
            <w:r w:rsidRPr="00FB40C6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муниципального района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принявшего участие в выполнении нормативов Всероссийского физкультурно-спортивного комплекса «Готов к труду и обороне»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(ГТО)</w:t>
            </w:r>
          </w:p>
        </w:tc>
        <w:tc>
          <w:tcPr>
            <w:tcW w:w="1134" w:type="dxa"/>
          </w:tcPr>
          <w:p w:rsidR="00E27206" w:rsidRDefault="00E27206" w:rsidP="00E27206">
            <w:pPr>
              <w:jc w:val="center"/>
            </w:pPr>
            <w:r w:rsidRPr="00D4065A">
              <w:rPr>
                <w:sz w:val="20"/>
                <w:szCs w:val="20"/>
              </w:rPr>
              <w:lastRenderedPageBreak/>
              <w:t>процент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418" w:type="dxa"/>
          </w:tcPr>
          <w:p w:rsidR="00E27206" w:rsidRPr="00DB2F49" w:rsidRDefault="00E27206" w:rsidP="00E272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31,85</w:t>
            </w:r>
          </w:p>
        </w:tc>
        <w:tc>
          <w:tcPr>
            <w:tcW w:w="1275" w:type="dxa"/>
          </w:tcPr>
          <w:p w:rsidR="00E27206" w:rsidRPr="00DB2F49" w:rsidRDefault="00E27206" w:rsidP="00E272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281" w:type="dxa"/>
            <w:shd w:val="clear" w:color="auto" w:fill="FFFFFF" w:themeFill="background1"/>
          </w:tcPr>
          <w:p w:rsidR="00E27206" w:rsidRPr="00DB2F49" w:rsidRDefault="00E27206" w:rsidP="00E272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3753" w:type="dxa"/>
            <w:shd w:val="clear" w:color="auto" w:fill="FFFFFF" w:themeFill="background1"/>
          </w:tcPr>
          <w:p w:rsidR="00E27206" w:rsidRPr="00DB2F49" w:rsidRDefault="00E27206" w:rsidP="00E2720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33E46" w:rsidRPr="00DB2F49" w:rsidTr="002B61B3">
        <w:trPr>
          <w:jc w:val="center"/>
        </w:trPr>
        <w:tc>
          <w:tcPr>
            <w:tcW w:w="540" w:type="dxa"/>
          </w:tcPr>
          <w:p w:rsidR="00E33E46" w:rsidRPr="00DB2F49" w:rsidRDefault="00E33E46" w:rsidP="00E33E4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942" w:type="dxa"/>
          </w:tcPr>
          <w:p w:rsidR="00E33E46" w:rsidRPr="00C2266F" w:rsidRDefault="00E33E46" w:rsidP="00E33E46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проведенных спортивно-массовых мероприятий и соревнований по видам спорта 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Саткинском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муниципальном</w:t>
            </w:r>
            <w:r w:rsidRPr="00FB40C6">
              <w:rPr>
                <w:rFonts w:eastAsia="Calibri"/>
                <w:sz w:val="20"/>
                <w:szCs w:val="20"/>
                <w:lang w:eastAsia="en-US"/>
              </w:rPr>
              <w:t xml:space="preserve"> район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1134" w:type="dxa"/>
          </w:tcPr>
          <w:p w:rsidR="00E33E46" w:rsidRDefault="00E33E46" w:rsidP="00E33E46">
            <w:pPr>
              <w:jc w:val="center"/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418" w:type="dxa"/>
          </w:tcPr>
          <w:p w:rsidR="00E33E46" w:rsidRPr="00DB2F49" w:rsidRDefault="00E33E46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1275" w:type="dxa"/>
          </w:tcPr>
          <w:p w:rsidR="00E33E46" w:rsidRPr="00DB2F49" w:rsidRDefault="00E33E46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1281" w:type="dxa"/>
            <w:shd w:val="clear" w:color="auto" w:fill="FFFFFF" w:themeFill="background1"/>
          </w:tcPr>
          <w:p w:rsidR="00E33E46" w:rsidRPr="00DB2F49" w:rsidRDefault="00C53345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3753" w:type="dxa"/>
            <w:shd w:val="clear" w:color="auto" w:fill="FFFFFF" w:themeFill="background1"/>
          </w:tcPr>
          <w:p w:rsidR="00E33E46" w:rsidRPr="00DB2F49" w:rsidRDefault="00E33E46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3E46" w:rsidRPr="00DB2F49" w:rsidTr="002B61B3">
        <w:trPr>
          <w:jc w:val="center"/>
        </w:trPr>
        <w:tc>
          <w:tcPr>
            <w:tcW w:w="540" w:type="dxa"/>
          </w:tcPr>
          <w:p w:rsidR="00E33E46" w:rsidRDefault="00E33E46" w:rsidP="00E33E4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42" w:type="dxa"/>
          </w:tcPr>
          <w:p w:rsidR="00E33E46" w:rsidRDefault="00E33E46" w:rsidP="00E27206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жителей </w:t>
            </w:r>
            <w:r w:rsidR="00E27206">
              <w:rPr>
                <w:color w:val="000000"/>
                <w:sz w:val="20"/>
                <w:szCs w:val="20"/>
              </w:rPr>
              <w:t>Саткинского муниципального района</w:t>
            </w:r>
            <w:r>
              <w:rPr>
                <w:color w:val="000000"/>
                <w:sz w:val="20"/>
                <w:szCs w:val="20"/>
              </w:rPr>
              <w:t>, принявших участие в спортивно-массовых мероприятиях и соревнования по видам спорта</w:t>
            </w:r>
          </w:p>
        </w:tc>
        <w:tc>
          <w:tcPr>
            <w:tcW w:w="1134" w:type="dxa"/>
          </w:tcPr>
          <w:p w:rsidR="00E33E46" w:rsidRPr="00206FAC" w:rsidRDefault="00E33E46" w:rsidP="00E33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  <w:r w:rsidR="00E27206">
              <w:rPr>
                <w:sz w:val="20"/>
                <w:szCs w:val="20"/>
              </w:rPr>
              <w:t>ов</w:t>
            </w:r>
          </w:p>
        </w:tc>
        <w:tc>
          <w:tcPr>
            <w:tcW w:w="1418" w:type="dxa"/>
          </w:tcPr>
          <w:p w:rsidR="00E33E46" w:rsidRDefault="00E33E46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275" w:type="dxa"/>
          </w:tcPr>
          <w:p w:rsidR="00E33E46" w:rsidRDefault="0061410B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33E46">
              <w:rPr>
                <w:sz w:val="20"/>
                <w:szCs w:val="20"/>
              </w:rPr>
              <w:t>,0</w:t>
            </w:r>
          </w:p>
        </w:tc>
        <w:tc>
          <w:tcPr>
            <w:tcW w:w="1281" w:type="dxa"/>
            <w:shd w:val="clear" w:color="auto" w:fill="FFFFFF" w:themeFill="background1"/>
          </w:tcPr>
          <w:p w:rsidR="00E33E46" w:rsidRDefault="00C53345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3753" w:type="dxa"/>
            <w:shd w:val="clear" w:color="auto" w:fill="FFFFFF" w:themeFill="background1"/>
          </w:tcPr>
          <w:p w:rsidR="00E33E46" w:rsidRDefault="00E33E46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9C1FE4" w:rsidRDefault="009C1FE4" w:rsidP="009C1FE4">
      <w:pPr>
        <w:spacing w:line="360" w:lineRule="auto"/>
      </w:pPr>
    </w:p>
    <w:p w:rsidR="009C1FE4" w:rsidRDefault="003635A6" w:rsidP="00315362">
      <w:pPr>
        <w:spacing w:line="360" w:lineRule="auto"/>
        <w:jc w:val="center"/>
      </w:pPr>
      <w:r>
        <w:t xml:space="preserve">Анализ факторов, повлиявших на ход реализации </w:t>
      </w:r>
      <w:r w:rsidR="003B50DB">
        <w:t>муниципальной программы</w:t>
      </w:r>
    </w:p>
    <w:p w:rsidR="003E4E08" w:rsidRDefault="007E7294" w:rsidP="003E4E08">
      <w:pPr>
        <w:spacing w:line="360" w:lineRule="auto"/>
        <w:jc w:val="both"/>
      </w:pPr>
      <w:r>
        <w:tab/>
        <w:t>По итогам 2018</w:t>
      </w:r>
      <w:r w:rsidR="003A3FA7">
        <w:t xml:space="preserve"> года</w:t>
      </w:r>
      <w:r w:rsidR="003E4E08">
        <w:t>:</w:t>
      </w:r>
      <w:r w:rsidR="003A3FA7">
        <w:t xml:space="preserve"> </w:t>
      </w:r>
    </w:p>
    <w:p w:rsidR="00DE6A4E" w:rsidRDefault="003E4E08" w:rsidP="003E4E08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t xml:space="preserve">по показателю 1: </w:t>
      </w:r>
      <w:r w:rsidR="007E221D">
        <w:rPr>
          <w:sz w:val="20"/>
          <w:szCs w:val="20"/>
        </w:rPr>
        <w:t xml:space="preserve">Уменьшение показателя связано со снижением численности студентов в </w:t>
      </w:r>
      <w:proofErr w:type="spellStart"/>
      <w:r w:rsidR="007E221D">
        <w:rPr>
          <w:sz w:val="20"/>
          <w:szCs w:val="20"/>
        </w:rPr>
        <w:t>Саткинском</w:t>
      </w:r>
      <w:proofErr w:type="spellEnd"/>
      <w:r w:rsidR="007E221D">
        <w:rPr>
          <w:sz w:val="20"/>
          <w:szCs w:val="20"/>
        </w:rPr>
        <w:t xml:space="preserve"> муниципальном районе, в связи с переездом граждан данной возрастной категории в крупные города.</w:t>
      </w:r>
    </w:p>
    <w:p w:rsidR="003E4E08" w:rsidRDefault="003E4E08" w:rsidP="003E4E08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t>по показателю 2</w:t>
      </w:r>
      <w:r w:rsidR="00A70731">
        <w:t>, 3</w:t>
      </w:r>
      <w:r>
        <w:t xml:space="preserve">: </w:t>
      </w:r>
      <w:r w:rsidR="00A70731">
        <w:rPr>
          <w:sz w:val="20"/>
          <w:szCs w:val="20"/>
        </w:rPr>
        <w:t xml:space="preserve">Уменьшение показателя связано со снижением численности граждан в </w:t>
      </w:r>
      <w:proofErr w:type="spellStart"/>
      <w:r w:rsidR="00A70731">
        <w:rPr>
          <w:sz w:val="20"/>
          <w:szCs w:val="20"/>
        </w:rPr>
        <w:t>Саткинском</w:t>
      </w:r>
      <w:proofErr w:type="spellEnd"/>
      <w:r w:rsidR="00A70731">
        <w:rPr>
          <w:sz w:val="20"/>
          <w:szCs w:val="20"/>
        </w:rPr>
        <w:t xml:space="preserve"> муниципальном районе, в связи с переездом граждан в крупные города.</w:t>
      </w:r>
    </w:p>
    <w:p w:rsidR="003E4E08" w:rsidRDefault="003E4E08" w:rsidP="00110DF6">
      <w:pPr>
        <w:spacing w:line="360" w:lineRule="auto"/>
        <w:ind w:firstLine="708"/>
        <w:jc w:val="both"/>
        <w:rPr>
          <w:sz w:val="20"/>
          <w:szCs w:val="20"/>
        </w:rPr>
      </w:pPr>
      <w:r>
        <w:t xml:space="preserve">по показателю 4: </w:t>
      </w:r>
      <w:r w:rsidR="00834500">
        <w:rPr>
          <w:sz w:val="20"/>
          <w:szCs w:val="20"/>
        </w:rPr>
        <w:t>Показатель увеличился за счет проводимой агитации пропаганды</w:t>
      </w:r>
      <w:r w:rsidR="00834500" w:rsidRPr="00E9576C">
        <w:rPr>
          <w:sz w:val="20"/>
          <w:szCs w:val="20"/>
        </w:rPr>
        <w:t xml:space="preserve"> здорового образа жизни по средствам</w:t>
      </w:r>
      <w:r w:rsidR="00834500">
        <w:rPr>
          <w:sz w:val="20"/>
          <w:szCs w:val="20"/>
        </w:rPr>
        <w:t>, СМИ, а также</w:t>
      </w:r>
      <w:r w:rsidR="00834500" w:rsidRPr="00E9576C">
        <w:rPr>
          <w:sz w:val="20"/>
          <w:szCs w:val="20"/>
        </w:rPr>
        <w:t xml:space="preserve"> проведения спортивно-массовых мероприятий</w:t>
      </w:r>
      <w:r w:rsidR="00834500">
        <w:rPr>
          <w:sz w:val="20"/>
          <w:szCs w:val="20"/>
        </w:rPr>
        <w:t>.</w:t>
      </w:r>
    </w:p>
    <w:p w:rsidR="00A70731" w:rsidRDefault="00A70731" w:rsidP="00110DF6">
      <w:pPr>
        <w:spacing w:line="360" w:lineRule="auto"/>
        <w:ind w:firstLine="708"/>
        <w:jc w:val="both"/>
      </w:pPr>
    </w:p>
    <w:p w:rsidR="003B50DB" w:rsidRDefault="000D0FDB" w:rsidP="00315362">
      <w:pPr>
        <w:spacing w:line="360" w:lineRule="auto"/>
        <w:jc w:val="center"/>
      </w:pPr>
      <w:r>
        <w:t xml:space="preserve">РАЗДЕЛ 2: </w:t>
      </w:r>
      <w:r w:rsidR="003B50DB" w:rsidRPr="00C26E8C">
        <w:t>П</w:t>
      </w:r>
      <w:r w:rsidR="00137793">
        <w:t>еречень</w:t>
      </w:r>
      <w:r w:rsidR="003B50DB" w:rsidRPr="00C26E8C">
        <w:t xml:space="preserve"> мероприятий по реализации </w:t>
      </w:r>
      <w:r w:rsidR="003B50DB">
        <w:t xml:space="preserve">муниципальной программы </w:t>
      </w:r>
      <w:r w:rsidR="003B50DB" w:rsidRPr="00DA41AD">
        <w:t>«</w:t>
      </w:r>
      <w:r w:rsidR="00513E82" w:rsidRPr="00FE4921">
        <w:t>Развитие физической</w:t>
      </w:r>
      <w:r w:rsidR="00010B14" w:rsidRPr="00FE4921">
        <w:t xml:space="preserve"> культуры и спорта в </w:t>
      </w:r>
      <w:proofErr w:type="spellStart"/>
      <w:r w:rsidR="00010B14" w:rsidRPr="00FE4921">
        <w:t>Саткинском</w:t>
      </w:r>
      <w:proofErr w:type="spellEnd"/>
      <w:r w:rsidR="00010B14" w:rsidRPr="00FE4921">
        <w:t xml:space="preserve"> муниципальном районе на 201</w:t>
      </w:r>
      <w:r w:rsidR="006F4319">
        <w:t>8-2020</w:t>
      </w:r>
      <w:r w:rsidR="00010B14" w:rsidRPr="00FE4921">
        <w:t xml:space="preserve"> год</w:t>
      </w:r>
      <w:r w:rsidR="00010B14">
        <w:t>ы</w:t>
      </w:r>
      <w:r w:rsidR="003B50DB" w:rsidRPr="00DA41AD">
        <w:t>»</w:t>
      </w:r>
      <w:r w:rsidR="00137793">
        <w:t>, реализа</w:t>
      </w:r>
      <w:r w:rsidR="007E7294">
        <w:t>ция которых предусмотрена в 2018</w:t>
      </w:r>
      <w:r w:rsidR="00137793">
        <w:t xml:space="preserve"> году</w:t>
      </w:r>
      <w:r w:rsidR="00A70731">
        <w:t xml:space="preserve">, выполненных и не выполненных </w:t>
      </w:r>
    </w:p>
    <w:p w:rsidR="003B50DB" w:rsidRDefault="003B50DB" w:rsidP="003B50DB">
      <w:pPr>
        <w:spacing w:line="360" w:lineRule="auto"/>
      </w:pPr>
      <w:r>
        <w:t>Таблица – 3 Перечень мероприятий муниципальной программы, реализа</w:t>
      </w:r>
      <w:r w:rsidR="007E7294">
        <w:t>ция которых предусмотрена в 2018</w:t>
      </w:r>
      <w:r>
        <w:t xml:space="preserve"> году, выполненных и не выполненных в установленные сроки.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9"/>
        <w:gridCol w:w="2993"/>
        <w:gridCol w:w="1134"/>
        <w:gridCol w:w="142"/>
        <w:gridCol w:w="992"/>
        <w:gridCol w:w="1134"/>
        <w:gridCol w:w="1134"/>
        <w:gridCol w:w="1134"/>
        <w:gridCol w:w="2126"/>
        <w:gridCol w:w="25"/>
        <w:gridCol w:w="2102"/>
        <w:gridCol w:w="1417"/>
      </w:tblGrid>
      <w:tr w:rsidR="003B50DB" w:rsidRPr="00924028" w:rsidTr="009A03E6">
        <w:tc>
          <w:tcPr>
            <w:tcW w:w="659" w:type="dxa"/>
            <w:vMerge w:val="restart"/>
          </w:tcPr>
          <w:p w:rsidR="003B50DB" w:rsidRPr="009A03E6" w:rsidRDefault="003B50DB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A03E6">
              <w:rPr>
                <w:sz w:val="18"/>
                <w:szCs w:val="18"/>
              </w:rPr>
              <w:t>№ п/п</w:t>
            </w:r>
          </w:p>
        </w:tc>
        <w:tc>
          <w:tcPr>
            <w:tcW w:w="2993" w:type="dxa"/>
            <w:vMerge w:val="restart"/>
          </w:tcPr>
          <w:p w:rsidR="003B50DB" w:rsidRPr="009A03E6" w:rsidRDefault="003B50DB" w:rsidP="0092402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A03E6">
              <w:rPr>
                <w:sz w:val="18"/>
                <w:szCs w:val="18"/>
              </w:rPr>
              <w:t xml:space="preserve">Наименование </w:t>
            </w:r>
            <w:r w:rsidR="00924028" w:rsidRPr="009A03E6">
              <w:rPr>
                <w:sz w:val="18"/>
                <w:szCs w:val="18"/>
              </w:rPr>
              <w:t xml:space="preserve">мероприятий </w:t>
            </w:r>
            <w:r w:rsidRPr="009A03E6">
              <w:rPr>
                <w:sz w:val="18"/>
                <w:szCs w:val="18"/>
              </w:rPr>
              <w:t xml:space="preserve">муниципальной программы (подпрограммы, ведомственной программы, направлений отдельных мероприятий </w:t>
            </w:r>
            <w:r w:rsidRPr="009A03E6">
              <w:rPr>
                <w:sz w:val="18"/>
                <w:szCs w:val="18"/>
              </w:rPr>
              <w:lastRenderedPageBreak/>
              <w:t>муниципальной программы)</w:t>
            </w:r>
          </w:p>
        </w:tc>
        <w:tc>
          <w:tcPr>
            <w:tcW w:w="1134" w:type="dxa"/>
            <w:vMerge w:val="restart"/>
          </w:tcPr>
          <w:p w:rsidR="003B50DB" w:rsidRPr="009A03E6" w:rsidRDefault="003B50DB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A03E6">
              <w:rPr>
                <w:sz w:val="18"/>
                <w:szCs w:val="18"/>
              </w:rPr>
              <w:lastRenderedPageBreak/>
              <w:t>Ответственный исполнитель</w:t>
            </w:r>
          </w:p>
        </w:tc>
        <w:tc>
          <w:tcPr>
            <w:tcW w:w="2268" w:type="dxa"/>
            <w:gridSpan w:val="3"/>
          </w:tcPr>
          <w:p w:rsidR="003B50DB" w:rsidRPr="009A03E6" w:rsidRDefault="003B50DB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A03E6">
              <w:rPr>
                <w:sz w:val="18"/>
                <w:szCs w:val="18"/>
              </w:rPr>
              <w:t>Плановый срок</w:t>
            </w:r>
          </w:p>
        </w:tc>
        <w:tc>
          <w:tcPr>
            <w:tcW w:w="2268" w:type="dxa"/>
            <w:gridSpan w:val="2"/>
          </w:tcPr>
          <w:p w:rsidR="003B50DB" w:rsidRPr="009A03E6" w:rsidRDefault="003B50DB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A03E6">
              <w:rPr>
                <w:sz w:val="18"/>
                <w:szCs w:val="18"/>
              </w:rPr>
              <w:t>Фактический срок</w:t>
            </w:r>
          </w:p>
        </w:tc>
        <w:tc>
          <w:tcPr>
            <w:tcW w:w="4253" w:type="dxa"/>
            <w:gridSpan w:val="3"/>
          </w:tcPr>
          <w:p w:rsidR="003B50DB" w:rsidRPr="009A03E6" w:rsidRDefault="003B50DB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A03E6">
              <w:rPr>
                <w:sz w:val="18"/>
                <w:szCs w:val="18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3B50DB" w:rsidRPr="00924028" w:rsidRDefault="003B50DB" w:rsidP="003B50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>Выполнение/не выполнение</w:t>
            </w:r>
          </w:p>
        </w:tc>
      </w:tr>
      <w:tr w:rsidR="00E45645" w:rsidRPr="00924028" w:rsidTr="009A03E6">
        <w:tc>
          <w:tcPr>
            <w:tcW w:w="659" w:type="dxa"/>
            <w:vMerge/>
          </w:tcPr>
          <w:p w:rsidR="003B50DB" w:rsidRPr="009A03E6" w:rsidRDefault="003B50DB" w:rsidP="003B50D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93" w:type="dxa"/>
            <w:vMerge/>
          </w:tcPr>
          <w:p w:rsidR="003B50DB" w:rsidRPr="009A03E6" w:rsidRDefault="003B50DB" w:rsidP="003B50D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B50DB" w:rsidRPr="009A03E6" w:rsidRDefault="003B50DB" w:rsidP="003B50D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50DB" w:rsidRPr="009A03E6" w:rsidRDefault="003B50DB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A03E6">
              <w:rPr>
                <w:sz w:val="18"/>
                <w:szCs w:val="18"/>
              </w:rPr>
              <w:t>Начало реализация</w:t>
            </w:r>
          </w:p>
        </w:tc>
        <w:tc>
          <w:tcPr>
            <w:tcW w:w="1134" w:type="dxa"/>
          </w:tcPr>
          <w:p w:rsidR="003B50DB" w:rsidRPr="009A03E6" w:rsidRDefault="003B50DB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A03E6">
              <w:rPr>
                <w:sz w:val="18"/>
                <w:szCs w:val="18"/>
              </w:rPr>
              <w:t>Окончание реализации</w:t>
            </w:r>
          </w:p>
        </w:tc>
        <w:tc>
          <w:tcPr>
            <w:tcW w:w="1134" w:type="dxa"/>
          </w:tcPr>
          <w:p w:rsidR="003B50DB" w:rsidRPr="009A03E6" w:rsidRDefault="003B50DB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A03E6">
              <w:rPr>
                <w:sz w:val="18"/>
                <w:szCs w:val="18"/>
              </w:rPr>
              <w:t>Начало реализация</w:t>
            </w:r>
          </w:p>
        </w:tc>
        <w:tc>
          <w:tcPr>
            <w:tcW w:w="1134" w:type="dxa"/>
          </w:tcPr>
          <w:p w:rsidR="003B50DB" w:rsidRPr="009A03E6" w:rsidRDefault="003B50DB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A03E6">
              <w:rPr>
                <w:sz w:val="18"/>
                <w:szCs w:val="18"/>
              </w:rPr>
              <w:t>Окончание реализации</w:t>
            </w:r>
          </w:p>
        </w:tc>
        <w:tc>
          <w:tcPr>
            <w:tcW w:w="2151" w:type="dxa"/>
            <w:gridSpan w:val="2"/>
          </w:tcPr>
          <w:p w:rsidR="003B50DB" w:rsidRPr="009A03E6" w:rsidRDefault="003B50DB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A03E6">
              <w:rPr>
                <w:sz w:val="18"/>
                <w:szCs w:val="18"/>
              </w:rPr>
              <w:t>запланированные</w:t>
            </w:r>
          </w:p>
        </w:tc>
        <w:tc>
          <w:tcPr>
            <w:tcW w:w="2102" w:type="dxa"/>
          </w:tcPr>
          <w:p w:rsidR="003B50DB" w:rsidRPr="009A03E6" w:rsidRDefault="003B50DB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A03E6">
              <w:rPr>
                <w:sz w:val="18"/>
                <w:szCs w:val="18"/>
              </w:rPr>
              <w:t>достигнутые</w:t>
            </w:r>
          </w:p>
        </w:tc>
        <w:tc>
          <w:tcPr>
            <w:tcW w:w="1417" w:type="dxa"/>
            <w:vMerge/>
          </w:tcPr>
          <w:p w:rsidR="003B50DB" w:rsidRPr="00924028" w:rsidRDefault="003B50DB" w:rsidP="003B50D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50DB" w:rsidRPr="00924028" w:rsidTr="009A03E6">
        <w:tc>
          <w:tcPr>
            <w:tcW w:w="14992" w:type="dxa"/>
            <w:gridSpan w:val="12"/>
          </w:tcPr>
          <w:p w:rsidR="003B50DB" w:rsidRPr="00725794" w:rsidRDefault="00297B9C" w:rsidP="00A7073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5794">
              <w:rPr>
                <w:color w:val="000000"/>
                <w:sz w:val="20"/>
                <w:szCs w:val="20"/>
              </w:rPr>
              <w:lastRenderedPageBreak/>
              <w:t>Муниципальная программа «</w:t>
            </w:r>
            <w:r w:rsidR="006222D2" w:rsidRPr="00725794">
              <w:rPr>
                <w:sz w:val="20"/>
                <w:szCs w:val="20"/>
              </w:rPr>
              <w:t>Развитие физической</w:t>
            </w:r>
            <w:r w:rsidR="00010B14" w:rsidRPr="00725794">
              <w:rPr>
                <w:sz w:val="20"/>
                <w:szCs w:val="20"/>
              </w:rPr>
              <w:t xml:space="preserve"> культуры и спорта в </w:t>
            </w:r>
            <w:proofErr w:type="spellStart"/>
            <w:r w:rsidR="00010B14" w:rsidRPr="00725794">
              <w:rPr>
                <w:sz w:val="20"/>
                <w:szCs w:val="20"/>
              </w:rPr>
              <w:t>Саткинс</w:t>
            </w:r>
            <w:r w:rsidR="00452217">
              <w:rPr>
                <w:sz w:val="20"/>
                <w:szCs w:val="20"/>
              </w:rPr>
              <w:t>ком</w:t>
            </w:r>
            <w:proofErr w:type="spellEnd"/>
            <w:r w:rsidR="00452217">
              <w:rPr>
                <w:sz w:val="20"/>
                <w:szCs w:val="20"/>
              </w:rPr>
              <w:t xml:space="preserve"> муниципальном районе на 2018-2020</w:t>
            </w:r>
            <w:r w:rsidR="00010B14" w:rsidRPr="00725794">
              <w:rPr>
                <w:sz w:val="20"/>
                <w:szCs w:val="20"/>
              </w:rPr>
              <w:t xml:space="preserve"> годы</w:t>
            </w:r>
            <w:r w:rsidRPr="00725794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F4319" w:rsidRPr="00924028" w:rsidTr="002A00A6">
        <w:tc>
          <w:tcPr>
            <w:tcW w:w="659" w:type="dxa"/>
            <w:vMerge w:val="restart"/>
          </w:tcPr>
          <w:p w:rsidR="006F4319" w:rsidRPr="00924028" w:rsidRDefault="00D656D4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93" w:type="dxa"/>
            <w:vMerge w:val="restart"/>
          </w:tcPr>
          <w:p w:rsidR="006F4319" w:rsidRPr="00924028" w:rsidRDefault="006F4319" w:rsidP="007E729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6349C4">
              <w:rPr>
                <w:color w:val="000000"/>
                <w:sz w:val="20"/>
                <w:szCs w:val="20"/>
              </w:rPr>
              <w:t>Обеспечение деятельности МКУ "Управление по физической культуре и спорту Саткинского муниципального района"</w:t>
            </w:r>
          </w:p>
        </w:tc>
        <w:tc>
          <w:tcPr>
            <w:tcW w:w="1276" w:type="dxa"/>
            <w:gridSpan w:val="2"/>
            <w:vMerge w:val="restart"/>
          </w:tcPr>
          <w:p w:rsidR="006F4319" w:rsidRPr="0086738B" w:rsidRDefault="006F4319" w:rsidP="007E7294">
            <w:pPr>
              <w:spacing w:line="360" w:lineRule="auto"/>
              <w:rPr>
                <w:sz w:val="20"/>
                <w:szCs w:val="20"/>
              </w:rPr>
            </w:pPr>
            <w:r w:rsidRPr="0086738B">
              <w:rPr>
                <w:sz w:val="20"/>
                <w:szCs w:val="20"/>
              </w:rPr>
              <w:t>МКУ «Управление по ФК и С СМР»</w:t>
            </w:r>
          </w:p>
        </w:tc>
        <w:tc>
          <w:tcPr>
            <w:tcW w:w="992" w:type="dxa"/>
            <w:vMerge w:val="restart"/>
          </w:tcPr>
          <w:p w:rsidR="006F4319" w:rsidRPr="009A03E6" w:rsidRDefault="006F4319" w:rsidP="007E729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01.01.2018</w:t>
            </w:r>
          </w:p>
        </w:tc>
        <w:tc>
          <w:tcPr>
            <w:tcW w:w="1134" w:type="dxa"/>
            <w:vMerge w:val="restart"/>
          </w:tcPr>
          <w:p w:rsidR="006F4319" w:rsidRPr="009A03E6" w:rsidRDefault="006F4319" w:rsidP="007E729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vMerge w:val="restart"/>
          </w:tcPr>
          <w:p w:rsidR="006F4319" w:rsidRPr="009A03E6" w:rsidRDefault="006F4319" w:rsidP="007E729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01.01.2018</w:t>
            </w:r>
          </w:p>
        </w:tc>
        <w:tc>
          <w:tcPr>
            <w:tcW w:w="1134" w:type="dxa"/>
            <w:vMerge w:val="restart"/>
          </w:tcPr>
          <w:p w:rsidR="006F4319" w:rsidRPr="009A03E6" w:rsidRDefault="006F4319" w:rsidP="007E729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319" w:rsidRPr="002B4C3D" w:rsidRDefault="006F4319" w:rsidP="007E729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6349C4">
              <w:rPr>
                <w:sz w:val="16"/>
                <w:szCs w:val="16"/>
              </w:rPr>
              <w:t>Доля граждан, з</w:t>
            </w:r>
            <w:r w:rsidR="00FD77FF">
              <w:rPr>
                <w:sz w:val="16"/>
                <w:szCs w:val="16"/>
              </w:rPr>
              <w:t>анимающихся физической культурой</w:t>
            </w:r>
            <w:r w:rsidRPr="006349C4">
              <w:rPr>
                <w:sz w:val="16"/>
                <w:szCs w:val="16"/>
              </w:rPr>
              <w:t xml:space="preserve"> и спортом по месту работы, в общей численности </w:t>
            </w:r>
            <w:r w:rsidR="006222D2" w:rsidRPr="006349C4">
              <w:rPr>
                <w:sz w:val="16"/>
                <w:szCs w:val="16"/>
              </w:rPr>
              <w:t>населения,</w:t>
            </w:r>
            <w:r w:rsidRPr="006349C4">
              <w:rPr>
                <w:sz w:val="16"/>
                <w:szCs w:val="16"/>
              </w:rPr>
              <w:t xml:space="preserve"> занятого в экономике Са</w:t>
            </w:r>
            <w:r>
              <w:rPr>
                <w:sz w:val="16"/>
                <w:szCs w:val="16"/>
              </w:rPr>
              <w:t>ткинского муниципального района-18%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319" w:rsidRPr="002B4C3D" w:rsidRDefault="006F4319" w:rsidP="007E729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6349C4">
              <w:rPr>
                <w:sz w:val="16"/>
                <w:szCs w:val="16"/>
              </w:rPr>
              <w:t xml:space="preserve">Доля граждан, </w:t>
            </w:r>
            <w:r w:rsidR="00FD77FF">
              <w:rPr>
                <w:sz w:val="16"/>
                <w:szCs w:val="16"/>
              </w:rPr>
              <w:t>занимающихся физической культурой</w:t>
            </w:r>
            <w:r w:rsidRPr="006349C4">
              <w:rPr>
                <w:sz w:val="16"/>
                <w:szCs w:val="16"/>
              </w:rPr>
              <w:t xml:space="preserve"> и спортом по месту работы, в общей численности </w:t>
            </w:r>
            <w:r w:rsidR="006222D2" w:rsidRPr="006349C4">
              <w:rPr>
                <w:sz w:val="16"/>
                <w:szCs w:val="16"/>
              </w:rPr>
              <w:t>населения,</w:t>
            </w:r>
            <w:r w:rsidRPr="006349C4">
              <w:rPr>
                <w:sz w:val="16"/>
                <w:szCs w:val="16"/>
              </w:rPr>
              <w:t xml:space="preserve"> занятого в экономике Са</w:t>
            </w:r>
            <w:r>
              <w:rPr>
                <w:sz w:val="16"/>
                <w:szCs w:val="16"/>
              </w:rPr>
              <w:t>ткин</w:t>
            </w:r>
            <w:r w:rsidR="002B5894">
              <w:rPr>
                <w:sz w:val="16"/>
                <w:szCs w:val="16"/>
              </w:rPr>
              <w:t>ского муниципального района-17,0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319" w:rsidRPr="00924028" w:rsidRDefault="006F4319" w:rsidP="007E729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</w:tc>
      </w:tr>
      <w:tr w:rsidR="006F4319" w:rsidRPr="00924028" w:rsidTr="006F4319">
        <w:trPr>
          <w:trHeight w:val="70"/>
        </w:trPr>
        <w:tc>
          <w:tcPr>
            <w:tcW w:w="659" w:type="dxa"/>
            <w:vMerge/>
          </w:tcPr>
          <w:p w:rsidR="006F4319" w:rsidRPr="00924028" w:rsidRDefault="006F4319" w:rsidP="003B50D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</w:tcPr>
          <w:p w:rsidR="006F4319" w:rsidRPr="00725794" w:rsidRDefault="006F4319" w:rsidP="0086738B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6F4319" w:rsidRPr="0086738B" w:rsidRDefault="006F4319" w:rsidP="003B50D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4319" w:rsidRPr="009A03E6" w:rsidRDefault="006F4319" w:rsidP="00DF7F9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F4319" w:rsidRPr="009A03E6" w:rsidRDefault="006F4319" w:rsidP="00DF7F9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F4319" w:rsidRPr="009A03E6" w:rsidRDefault="006F4319" w:rsidP="00C13D0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F4319" w:rsidRPr="009A03E6" w:rsidRDefault="006F4319" w:rsidP="00C13D0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19" w:rsidRPr="006349C4" w:rsidRDefault="006F4319" w:rsidP="006349C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6349C4">
              <w:rPr>
                <w:sz w:val="16"/>
                <w:szCs w:val="16"/>
              </w:rPr>
              <w:t xml:space="preserve">Доля лиц с ограниченными возможностями здоровья и инвалидов, занимающихся физической культурой и спортом, в общей численности населения данной категории Саткинского муниципального </w:t>
            </w:r>
            <w:r>
              <w:rPr>
                <w:sz w:val="16"/>
                <w:szCs w:val="16"/>
              </w:rPr>
              <w:t>района-3%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319" w:rsidRDefault="006F4319" w:rsidP="0043095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6349C4">
              <w:rPr>
                <w:sz w:val="16"/>
                <w:szCs w:val="16"/>
              </w:rPr>
              <w:t>Доля лиц с ограниченными возможностями здоровья и инвалидов, занимающихся физической культурой и спортом, в общей численности населения данной категории Са</w:t>
            </w:r>
            <w:r>
              <w:rPr>
                <w:sz w:val="16"/>
                <w:szCs w:val="16"/>
              </w:rPr>
              <w:t>ткинского муниципального района-4%</w:t>
            </w:r>
          </w:p>
          <w:p w:rsidR="006F4319" w:rsidRDefault="006F4319" w:rsidP="0043095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6F4319" w:rsidRPr="006349C4" w:rsidRDefault="006F4319" w:rsidP="00E64637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6349C4">
              <w:rPr>
                <w:sz w:val="16"/>
                <w:szCs w:val="16"/>
              </w:rPr>
              <w:t>Обеспеченность населения Саткинского муниципального района спортивными сооружениями, исходя из единовременной пропускной способности объектов спорта</w:t>
            </w:r>
            <w:r>
              <w:rPr>
                <w:sz w:val="16"/>
                <w:szCs w:val="16"/>
              </w:rPr>
              <w:t>-</w:t>
            </w:r>
            <w:r w:rsidR="00E64637">
              <w:rPr>
                <w:sz w:val="16"/>
                <w:szCs w:val="16"/>
              </w:rPr>
              <w:t>18,0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19" w:rsidRDefault="006F4319" w:rsidP="003B50D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E7294" w:rsidRPr="00924028" w:rsidTr="002A00A6">
        <w:tc>
          <w:tcPr>
            <w:tcW w:w="659" w:type="dxa"/>
          </w:tcPr>
          <w:p w:rsidR="007E7294" w:rsidRPr="00924028" w:rsidRDefault="00D656D4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93" w:type="dxa"/>
          </w:tcPr>
          <w:p w:rsidR="007E7294" w:rsidRPr="00924028" w:rsidRDefault="006F4319" w:rsidP="007E7294">
            <w:pPr>
              <w:spacing w:line="360" w:lineRule="auto"/>
              <w:rPr>
                <w:sz w:val="20"/>
                <w:szCs w:val="20"/>
              </w:rPr>
            </w:pPr>
            <w:r w:rsidRPr="006F4319">
              <w:rPr>
                <w:sz w:val="20"/>
                <w:szCs w:val="20"/>
              </w:rPr>
              <w:t>компенсация расходов на оплату жилых помещений отопления и освещения педагогическим работникам, проживающим в сельских населенных пунктах, рабочих поселках (поселках городского типа) Челябинской области</w:t>
            </w:r>
          </w:p>
        </w:tc>
        <w:tc>
          <w:tcPr>
            <w:tcW w:w="1276" w:type="dxa"/>
            <w:gridSpan w:val="2"/>
          </w:tcPr>
          <w:p w:rsidR="007E7294" w:rsidRPr="0086738B" w:rsidRDefault="007E7294" w:rsidP="00FD77FF">
            <w:pPr>
              <w:spacing w:line="360" w:lineRule="auto"/>
              <w:rPr>
                <w:sz w:val="20"/>
                <w:szCs w:val="20"/>
              </w:rPr>
            </w:pPr>
            <w:r w:rsidRPr="0086738B">
              <w:rPr>
                <w:sz w:val="20"/>
                <w:szCs w:val="20"/>
              </w:rPr>
              <w:t>МКУ «Управление по ФК и С СМР</w:t>
            </w:r>
            <w:r w:rsidR="006F4319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7E7294" w:rsidRPr="009A03E6" w:rsidRDefault="007E7294" w:rsidP="007E729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01.01.2018</w:t>
            </w:r>
          </w:p>
        </w:tc>
        <w:tc>
          <w:tcPr>
            <w:tcW w:w="1134" w:type="dxa"/>
          </w:tcPr>
          <w:p w:rsidR="007E7294" w:rsidRPr="009A03E6" w:rsidRDefault="007E7294" w:rsidP="007E729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</w:tcPr>
          <w:p w:rsidR="007E7294" w:rsidRPr="009A03E6" w:rsidRDefault="007E7294" w:rsidP="007E729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01.01.2018</w:t>
            </w:r>
          </w:p>
        </w:tc>
        <w:tc>
          <w:tcPr>
            <w:tcW w:w="1134" w:type="dxa"/>
          </w:tcPr>
          <w:p w:rsidR="007E7294" w:rsidRPr="009A03E6" w:rsidRDefault="007E7294" w:rsidP="007E729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4" w:rsidRPr="006349C4" w:rsidRDefault="007E7294" w:rsidP="007E729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294" w:rsidRPr="00924028" w:rsidRDefault="007E7294" w:rsidP="007E72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E7294" w:rsidRPr="00924028" w:rsidRDefault="007E7294" w:rsidP="007E729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C777F0" w:rsidRPr="00924028" w:rsidTr="002A00A6">
        <w:tc>
          <w:tcPr>
            <w:tcW w:w="659" w:type="dxa"/>
            <w:vMerge w:val="restart"/>
          </w:tcPr>
          <w:p w:rsidR="00C777F0" w:rsidRPr="00924028" w:rsidRDefault="00D656D4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93" w:type="dxa"/>
            <w:vMerge w:val="restart"/>
          </w:tcPr>
          <w:p w:rsidR="00C777F0" w:rsidRPr="006349C4" w:rsidRDefault="003F36B4" w:rsidP="007E7294">
            <w:pPr>
              <w:spacing w:line="360" w:lineRule="auto"/>
              <w:rPr>
                <w:sz w:val="20"/>
                <w:szCs w:val="20"/>
              </w:rPr>
            </w:pPr>
            <w:r w:rsidRPr="003F36B4">
              <w:rPr>
                <w:sz w:val="20"/>
                <w:szCs w:val="20"/>
              </w:rPr>
              <w:t xml:space="preserve">Предоставление субсидии некоммерческой организации, не являющейся муниципальным учреждением, осуществляющей деятельность в области физической культуры и спорта по виду спорта "футбол" в </w:t>
            </w:r>
            <w:proofErr w:type="spellStart"/>
            <w:r w:rsidRPr="003F36B4">
              <w:rPr>
                <w:sz w:val="20"/>
                <w:szCs w:val="20"/>
              </w:rPr>
              <w:t>Саткиснком</w:t>
            </w:r>
            <w:proofErr w:type="spellEnd"/>
            <w:r w:rsidRPr="003F36B4">
              <w:rPr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276" w:type="dxa"/>
            <w:gridSpan w:val="2"/>
            <w:vMerge w:val="restart"/>
          </w:tcPr>
          <w:p w:rsidR="00C777F0" w:rsidRPr="0086738B" w:rsidRDefault="00FD77FF" w:rsidP="007E7294">
            <w:pPr>
              <w:spacing w:line="360" w:lineRule="auto"/>
              <w:rPr>
                <w:sz w:val="20"/>
                <w:szCs w:val="20"/>
              </w:rPr>
            </w:pPr>
            <w:r w:rsidRPr="0086738B">
              <w:rPr>
                <w:sz w:val="20"/>
                <w:szCs w:val="20"/>
              </w:rPr>
              <w:t>МКУ «Управление по ФК и С СМР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</w:tcPr>
          <w:p w:rsidR="00C777F0" w:rsidRPr="009A03E6" w:rsidRDefault="00C777F0" w:rsidP="007E729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01.01.2018</w:t>
            </w:r>
          </w:p>
        </w:tc>
        <w:tc>
          <w:tcPr>
            <w:tcW w:w="1134" w:type="dxa"/>
            <w:vMerge w:val="restart"/>
          </w:tcPr>
          <w:p w:rsidR="00C777F0" w:rsidRPr="009A03E6" w:rsidRDefault="00C777F0" w:rsidP="007E729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vMerge w:val="restart"/>
          </w:tcPr>
          <w:p w:rsidR="00C777F0" w:rsidRPr="009A03E6" w:rsidRDefault="00C777F0" w:rsidP="007E729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01.01.2018</w:t>
            </w:r>
          </w:p>
        </w:tc>
        <w:tc>
          <w:tcPr>
            <w:tcW w:w="1134" w:type="dxa"/>
            <w:vMerge w:val="restart"/>
          </w:tcPr>
          <w:p w:rsidR="00C777F0" w:rsidRPr="009A03E6" w:rsidRDefault="00C777F0" w:rsidP="007E729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7F0" w:rsidRPr="006349C4" w:rsidRDefault="00C777F0" w:rsidP="00E64637">
            <w:pPr>
              <w:spacing w:line="360" w:lineRule="auto"/>
              <w:rPr>
                <w:sz w:val="16"/>
                <w:szCs w:val="16"/>
              </w:rPr>
            </w:pPr>
            <w:r w:rsidRPr="006349C4">
              <w:rPr>
                <w:sz w:val="16"/>
                <w:szCs w:val="16"/>
              </w:rPr>
              <w:t>Обеспеченность населения Саткинского муниципального района спортивными сооружениями, исходя из единовременной пропускной способности объектов спорта</w:t>
            </w:r>
            <w:r>
              <w:rPr>
                <w:sz w:val="16"/>
                <w:szCs w:val="16"/>
              </w:rPr>
              <w:t>-18,0%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7F0" w:rsidRPr="00924028" w:rsidRDefault="00C777F0" w:rsidP="007E729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77F0" w:rsidRPr="00924028" w:rsidRDefault="00C777F0" w:rsidP="007E729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C777F0" w:rsidRPr="00924028" w:rsidTr="00725794">
        <w:tc>
          <w:tcPr>
            <w:tcW w:w="659" w:type="dxa"/>
            <w:vMerge/>
          </w:tcPr>
          <w:p w:rsidR="00C777F0" w:rsidRPr="00924028" w:rsidRDefault="00C777F0" w:rsidP="00DF7F9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</w:tcPr>
          <w:p w:rsidR="00C777F0" w:rsidRPr="006349C4" w:rsidRDefault="00C777F0" w:rsidP="00DF7F9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777F0" w:rsidRPr="0086738B" w:rsidRDefault="00C777F0" w:rsidP="003B50D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77F0" w:rsidRDefault="00C777F0" w:rsidP="00DF7F9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77F0" w:rsidRDefault="00C777F0" w:rsidP="00DF7F9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77F0" w:rsidRDefault="00C777F0" w:rsidP="00DF7F9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77F0" w:rsidRDefault="00C777F0" w:rsidP="00DF7F9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777F0" w:rsidRPr="006349C4" w:rsidRDefault="00C777F0" w:rsidP="003B50DB">
            <w:pPr>
              <w:spacing w:line="360" w:lineRule="auto"/>
              <w:rPr>
                <w:sz w:val="16"/>
                <w:szCs w:val="16"/>
              </w:rPr>
            </w:pPr>
            <w:r w:rsidRPr="006349C4">
              <w:rPr>
                <w:sz w:val="16"/>
                <w:szCs w:val="16"/>
              </w:rPr>
              <w:t xml:space="preserve">Доля жителей Саткинского муниципального района, принявших участие в спортивно-массовых </w:t>
            </w:r>
            <w:r w:rsidRPr="006349C4">
              <w:rPr>
                <w:sz w:val="16"/>
                <w:szCs w:val="16"/>
              </w:rPr>
              <w:lastRenderedPageBreak/>
              <w:t>мероприятиях и соревнования по видам спорта</w:t>
            </w:r>
            <w:r>
              <w:rPr>
                <w:sz w:val="16"/>
                <w:szCs w:val="16"/>
              </w:rPr>
              <w:t>-25%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C777F0" w:rsidRPr="00924028" w:rsidRDefault="00C777F0" w:rsidP="003B50DB">
            <w:pPr>
              <w:spacing w:line="360" w:lineRule="auto"/>
              <w:rPr>
                <w:sz w:val="20"/>
                <w:szCs w:val="20"/>
              </w:rPr>
            </w:pPr>
            <w:r w:rsidRPr="006349C4">
              <w:rPr>
                <w:sz w:val="16"/>
                <w:szCs w:val="16"/>
              </w:rPr>
              <w:lastRenderedPageBreak/>
              <w:t xml:space="preserve">Доля жителей Саткинского муниципального района, принявших участие в спортивно-массовых </w:t>
            </w:r>
            <w:r w:rsidRPr="006349C4">
              <w:rPr>
                <w:sz w:val="16"/>
                <w:szCs w:val="16"/>
              </w:rPr>
              <w:lastRenderedPageBreak/>
              <w:t>мероприятиях и соревнования по видам спорта</w:t>
            </w:r>
            <w:r>
              <w:rPr>
                <w:sz w:val="16"/>
                <w:szCs w:val="16"/>
              </w:rPr>
              <w:t>-25%</w:t>
            </w:r>
          </w:p>
        </w:tc>
        <w:tc>
          <w:tcPr>
            <w:tcW w:w="1417" w:type="dxa"/>
          </w:tcPr>
          <w:p w:rsidR="00C777F0" w:rsidRPr="00924028" w:rsidRDefault="00C777F0" w:rsidP="003B50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Выполнено</w:t>
            </w:r>
          </w:p>
        </w:tc>
      </w:tr>
      <w:tr w:rsidR="009A03E6" w:rsidRPr="00661886" w:rsidTr="009A03E6">
        <w:tc>
          <w:tcPr>
            <w:tcW w:w="659" w:type="dxa"/>
            <w:vMerge/>
          </w:tcPr>
          <w:p w:rsidR="009A03E6" w:rsidRDefault="009A03E6" w:rsidP="00DF7F9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9A03E6" w:rsidRPr="00924028" w:rsidRDefault="009A03E6" w:rsidP="00DF7F9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5670" w:type="dxa"/>
            <w:gridSpan w:val="6"/>
          </w:tcPr>
          <w:p w:rsidR="009A03E6" w:rsidRPr="00924028" w:rsidRDefault="009A03E6" w:rsidP="003B50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9A03E6" w:rsidRPr="00CE3503" w:rsidRDefault="009A03E6" w:rsidP="00015B2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:rsidR="009A03E6" w:rsidRPr="00CE3503" w:rsidRDefault="009A03E6" w:rsidP="00430C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A03E6" w:rsidRPr="00661886" w:rsidRDefault="009A03E6" w:rsidP="00430C0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D77FF" w:rsidRPr="00661886" w:rsidTr="009A03E6">
        <w:tc>
          <w:tcPr>
            <w:tcW w:w="659" w:type="dxa"/>
          </w:tcPr>
          <w:p w:rsidR="00FD77FF" w:rsidRDefault="00FD77FF" w:rsidP="00DF7F9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FD77FF" w:rsidRPr="00A631BE" w:rsidRDefault="00FD77FF" w:rsidP="00FD77F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нейтрализации/</w:t>
            </w:r>
            <w:r w:rsidRPr="00A631BE">
              <w:rPr>
                <w:sz w:val="20"/>
                <w:szCs w:val="20"/>
              </w:rPr>
              <w:t xml:space="preserve"> минимизации</w:t>
            </w:r>
            <w:r w:rsidRPr="00A631BE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FD77FF" w:rsidRPr="00A631BE" w:rsidRDefault="00FD77FF" w:rsidP="00FD77F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631BE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отклонения по контрольному событию, оказывающего существенное воздействие на </w:t>
            </w:r>
          </w:p>
          <w:p w:rsidR="00FD77FF" w:rsidRDefault="00FD77FF" w:rsidP="00FD77F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31BE">
              <w:rPr>
                <w:rFonts w:eastAsiaTheme="minorEastAsia"/>
                <w:color w:val="000000" w:themeColor="text1"/>
                <w:sz w:val="20"/>
                <w:szCs w:val="20"/>
              </w:rPr>
              <w:t>реализацию муниципальной программы</w:t>
            </w:r>
          </w:p>
        </w:tc>
        <w:tc>
          <w:tcPr>
            <w:tcW w:w="5670" w:type="dxa"/>
            <w:gridSpan w:val="6"/>
          </w:tcPr>
          <w:p w:rsidR="00FD77FF" w:rsidRDefault="00D656D4" w:rsidP="003B50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принимались</w:t>
            </w:r>
          </w:p>
        </w:tc>
        <w:tc>
          <w:tcPr>
            <w:tcW w:w="2126" w:type="dxa"/>
          </w:tcPr>
          <w:p w:rsidR="00FD77FF" w:rsidRPr="00CE3503" w:rsidRDefault="00FD77FF" w:rsidP="00015B2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:rsidR="00FD77FF" w:rsidRPr="00CE3503" w:rsidRDefault="00FD77FF" w:rsidP="00430C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D77FF" w:rsidRPr="00661886" w:rsidRDefault="00FD77FF" w:rsidP="00430C0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E7294" w:rsidRPr="00661886" w:rsidTr="009A03E6">
        <w:tc>
          <w:tcPr>
            <w:tcW w:w="659" w:type="dxa"/>
            <w:vMerge w:val="restart"/>
          </w:tcPr>
          <w:p w:rsidR="007E7294" w:rsidRPr="00924028" w:rsidRDefault="00D656D4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93" w:type="dxa"/>
          </w:tcPr>
          <w:p w:rsidR="007E7294" w:rsidRPr="00D94B8D" w:rsidRDefault="007E7294" w:rsidP="007E7294">
            <w:pPr>
              <w:spacing w:line="360" w:lineRule="auto"/>
              <w:rPr>
                <w:sz w:val="20"/>
                <w:szCs w:val="20"/>
              </w:rPr>
            </w:pPr>
            <w:r w:rsidRPr="00D94B8D">
              <w:rPr>
                <w:sz w:val="20"/>
                <w:szCs w:val="20"/>
              </w:rPr>
              <w:t xml:space="preserve">Проведение спортивных мероприятий, согласно единого календарного плана официальных физкультурно-массовых мероприятий и спортивных соревнований в </w:t>
            </w:r>
            <w:proofErr w:type="spellStart"/>
            <w:r w:rsidRPr="00D94B8D">
              <w:rPr>
                <w:sz w:val="20"/>
                <w:szCs w:val="20"/>
              </w:rPr>
              <w:t>Саткинском</w:t>
            </w:r>
            <w:proofErr w:type="spellEnd"/>
            <w:r w:rsidRPr="00D94B8D">
              <w:rPr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276" w:type="dxa"/>
            <w:gridSpan w:val="2"/>
          </w:tcPr>
          <w:p w:rsidR="007E7294" w:rsidRPr="0086738B" w:rsidRDefault="00D656D4" w:rsidP="007E7294">
            <w:pPr>
              <w:spacing w:line="360" w:lineRule="auto"/>
              <w:rPr>
                <w:sz w:val="20"/>
                <w:szCs w:val="20"/>
              </w:rPr>
            </w:pPr>
            <w:r w:rsidRPr="0086738B">
              <w:rPr>
                <w:sz w:val="20"/>
                <w:szCs w:val="20"/>
              </w:rPr>
              <w:t>МКУ «Управление по ФК и С СМР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7E7294" w:rsidRPr="009A03E6" w:rsidRDefault="007E7294" w:rsidP="007E729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01.01.2018</w:t>
            </w:r>
          </w:p>
        </w:tc>
        <w:tc>
          <w:tcPr>
            <w:tcW w:w="1134" w:type="dxa"/>
          </w:tcPr>
          <w:p w:rsidR="007E7294" w:rsidRPr="009A03E6" w:rsidRDefault="007E7294" w:rsidP="007E729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</w:tcPr>
          <w:p w:rsidR="007E7294" w:rsidRPr="009A03E6" w:rsidRDefault="007E7294" w:rsidP="007E729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01.01.2018</w:t>
            </w:r>
          </w:p>
        </w:tc>
        <w:tc>
          <w:tcPr>
            <w:tcW w:w="1134" w:type="dxa"/>
          </w:tcPr>
          <w:p w:rsidR="007E7294" w:rsidRPr="009A03E6" w:rsidRDefault="007E7294" w:rsidP="007E729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2126" w:type="dxa"/>
          </w:tcPr>
          <w:p w:rsidR="007E7294" w:rsidRPr="00661886" w:rsidRDefault="007E7294" w:rsidP="007E7294">
            <w:pPr>
              <w:spacing w:line="360" w:lineRule="auto"/>
              <w:rPr>
                <w:sz w:val="16"/>
                <w:szCs w:val="16"/>
              </w:rPr>
            </w:pPr>
            <w:r w:rsidRPr="00D94B8D">
              <w:rPr>
                <w:sz w:val="16"/>
                <w:szCs w:val="16"/>
              </w:rPr>
              <w:t xml:space="preserve">Количество проведенных спортивно-массовых мероприятий и соревнований по видам спорта в </w:t>
            </w:r>
            <w:proofErr w:type="spellStart"/>
            <w:r w:rsidRPr="00D94B8D">
              <w:rPr>
                <w:sz w:val="16"/>
                <w:szCs w:val="16"/>
              </w:rPr>
              <w:t>Саткинском</w:t>
            </w:r>
            <w:proofErr w:type="spellEnd"/>
            <w:r w:rsidRPr="00D94B8D">
              <w:rPr>
                <w:sz w:val="16"/>
                <w:szCs w:val="16"/>
              </w:rPr>
              <w:t xml:space="preserve"> муниципальном районе</w:t>
            </w:r>
            <w:r>
              <w:rPr>
                <w:sz w:val="16"/>
                <w:szCs w:val="16"/>
              </w:rPr>
              <w:t>-386ед.</w:t>
            </w:r>
          </w:p>
        </w:tc>
        <w:tc>
          <w:tcPr>
            <w:tcW w:w="2127" w:type="dxa"/>
            <w:gridSpan w:val="2"/>
          </w:tcPr>
          <w:p w:rsidR="007E7294" w:rsidRPr="00661886" w:rsidRDefault="007E7294" w:rsidP="007E7294">
            <w:pPr>
              <w:spacing w:line="360" w:lineRule="auto"/>
              <w:rPr>
                <w:sz w:val="16"/>
                <w:szCs w:val="16"/>
              </w:rPr>
            </w:pPr>
            <w:r w:rsidRPr="00D94B8D">
              <w:rPr>
                <w:sz w:val="16"/>
                <w:szCs w:val="16"/>
              </w:rPr>
              <w:t xml:space="preserve">Количество проведенных спортивно-массовых мероприятий и соревнований по видам спорта в </w:t>
            </w:r>
            <w:proofErr w:type="spellStart"/>
            <w:r w:rsidRPr="00D94B8D">
              <w:rPr>
                <w:sz w:val="16"/>
                <w:szCs w:val="16"/>
              </w:rPr>
              <w:t>Саткинском</w:t>
            </w:r>
            <w:proofErr w:type="spellEnd"/>
            <w:r w:rsidRPr="00D94B8D">
              <w:rPr>
                <w:sz w:val="16"/>
                <w:szCs w:val="16"/>
              </w:rPr>
              <w:t xml:space="preserve"> муниципальном районе</w:t>
            </w:r>
            <w:r>
              <w:rPr>
                <w:sz w:val="16"/>
                <w:szCs w:val="16"/>
              </w:rPr>
              <w:t>-386ед.</w:t>
            </w:r>
          </w:p>
        </w:tc>
        <w:tc>
          <w:tcPr>
            <w:tcW w:w="1417" w:type="dxa"/>
          </w:tcPr>
          <w:p w:rsidR="007E7294" w:rsidRPr="00661886" w:rsidRDefault="007E7294" w:rsidP="007E729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9A03E6" w:rsidRPr="00661886" w:rsidTr="009A03E6">
        <w:tc>
          <w:tcPr>
            <w:tcW w:w="659" w:type="dxa"/>
            <w:vMerge/>
          </w:tcPr>
          <w:p w:rsidR="009A03E6" w:rsidRDefault="009A03E6" w:rsidP="00DF7F9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9A03E6" w:rsidRPr="00924028" w:rsidRDefault="009A03E6" w:rsidP="00DF7F9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5670" w:type="dxa"/>
            <w:gridSpan w:val="6"/>
          </w:tcPr>
          <w:p w:rsidR="009A03E6" w:rsidRPr="00924028" w:rsidRDefault="009A03E6" w:rsidP="003B50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9A03E6" w:rsidRPr="00661886" w:rsidRDefault="009A03E6" w:rsidP="00430C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:rsidR="009A03E6" w:rsidRPr="00661886" w:rsidRDefault="009A03E6" w:rsidP="003B50D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A03E6" w:rsidRPr="00661886" w:rsidRDefault="009A03E6" w:rsidP="003B50D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656D4" w:rsidRPr="00661886" w:rsidTr="009A03E6">
        <w:tc>
          <w:tcPr>
            <w:tcW w:w="659" w:type="dxa"/>
          </w:tcPr>
          <w:p w:rsidR="00D656D4" w:rsidRDefault="00D656D4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D656D4" w:rsidRPr="00A631BE" w:rsidRDefault="00D656D4" w:rsidP="00D656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нейтрализации/</w:t>
            </w:r>
            <w:r w:rsidRPr="00A631BE">
              <w:rPr>
                <w:sz w:val="20"/>
                <w:szCs w:val="20"/>
              </w:rPr>
              <w:t xml:space="preserve"> минимизации</w:t>
            </w:r>
            <w:r w:rsidRPr="00A631BE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D656D4" w:rsidRPr="00A631BE" w:rsidRDefault="00D656D4" w:rsidP="00D656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631BE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отклонения по контрольному событию, оказывающего существенное воздействие на </w:t>
            </w:r>
          </w:p>
          <w:p w:rsidR="00D656D4" w:rsidRDefault="00D656D4" w:rsidP="00D656D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31BE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реализацию муниципальной </w:t>
            </w:r>
            <w:r w:rsidRPr="00A631BE"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5670" w:type="dxa"/>
            <w:gridSpan w:val="6"/>
          </w:tcPr>
          <w:p w:rsidR="00D656D4" w:rsidRDefault="00D656D4" w:rsidP="00D656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принимались</w:t>
            </w:r>
          </w:p>
        </w:tc>
        <w:tc>
          <w:tcPr>
            <w:tcW w:w="2126" w:type="dxa"/>
          </w:tcPr>
          <w:p w:rsidR="00D656D4" w:rsidRPr="00661886" w:rsidRDefault="00D656D4" w:rsidP="00D656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:rsidR="00D656D4" w:rsidRPr="00661886" w:rsidRDefault="00D656D4" w:rsidP="00D656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656D4" w:rsidRPr="00661886" w:rsidRDefault="00D656D4" w:rsidP="00D656D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656D4" w:rsidRPr="00661886" w:rsidTr="009A03E6">
        <w:tc>
          <w:tcPr>
            <w:tcW w:w="659" w:type="dxa"/>
          </w:tcPr>
          <w:p w:rsidR="00D656D4" w:rsidRPr="00924028" w:rsidRDefault="00D656D4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993" w:type="dxa"/>
          </w:tcPr>
          <w:p w:rsidR="00D656D4" w:rsidRPr="00924028" w:rsidRDefault="00D656D4" w:rsidP="00D656D4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660CDE">
              <w:rPr>
                <w:color w:val="000000"/>
                <w:sz w:val="20"/>
                <w:szCs w:val="20"/>
              </w:rPr>
              <w:t>Реализация мероприятий поэтапному внедрению Всероссийского физкультурно-спортивного комплекса "Готов к труду и обороне» (ГТО) за счет субсидии на иные цели для МАУ "Дворец спорта "Магнезит"</w:t>
            </w:r>
          </w:p>
        </w:tc>
        <w:tc>
          <w:tcPr>
            <w:tcW w:w="1276" w:type="dxa"/>
            <w:gridSpan w:val="2"/>
          </w:tcPr>
          <w:p w:rsidR="00D656D4" w:rsidRPr="0086738B" w:rsidRDefault="00D656D4" w:rsidP="00D656D4">
            <w:pPr>
              <w:spacing w:line="360" w:lineRule="auto"/>
              <w:rPr>
                <w:sz w:val="20"/>
                <w:szCs w:val="20"/>
              </w:rPr>
            </w:pPr>
            <w:r w:rsidRPr="00C13D0E">
              <w:rPr>
                <w:sz w:val="18"/>
                <w:szCs w:val="18"/>
              </w:rPr>
              <w:t xml:space="preserve">МКУ «Управление по ФК и С СМР» в лице </w:t>
            </w:r>
            <w:r>
              <w:rPr>
                <w:sz w:val="18"/>
                <w:szCs w:val="18"/>
              </w:rPr>
              <w:t>М</w:t>
            </w:r>
            <w:r w:rsidRPr="0086738B">
              <w:rPr>
                <w:color w:val="000000"/>
                <w:sz w:val="20"/>
                <w:szCs w:val="20"/>
              </w:rPr>
              <w:t>АУ «Дворец спорта «Магнезит»</w:t>
            </w:r>
          </w:p>
        </w:tc>
        <w:tc>
          <w:tcPr>
            <w:tcW w:w="992" w:type="dxa"/>
          </w:tcPr>
          <w:p w:rsidR="00D656D4" w:rsidRPr="009A03E6" w:rsidRDefault="00D656D4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01.01.2018</w:t>
            </w:r>
          </w:p>
        </w:tc>
        <w:tc>
          <w:tcPr>
            <w:tcW w:w="1134" w:type="dxa"/>
          </w:tcPr>
          <w:p w:rsidR="00D656D4" w:rsidRPr="009A03E6" w:rsidRDefault="00D656D4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</w:tcPr>
          <w:p w:rsidR="00D656D4" w:rsidRPr="009A03E6" w:rsidRDefault="00D656D4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01.01.2018</w:t>
            </w:r>
          </w:p>
        </w:tc>
        <w:tc>
          <w:tcPr>
            <w:tcW w:w="1134" w:type="dxa"/>
          </w:tcPr>
          <w:p w:rsidR="00D656D4" w:rsidRPr="009A03E6" w:rsidRDefault="00D656D4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2126" w:type="dxa"/>
          </w:tcPr>
          <w:p w:rsidR="00D656D4" w:rsidRPr="00661886" w:rsidRDefault="00D656D4" w:rsidP="00D656D4">
            <w:pPr>
              <w:spacing w:line="360" w:lineRule="auto"/>
              <w:rPr>
                <w:sz w:val="16"/>
                <w:szCs w:val="16"/>
              </w:rPr>
            </w:pPr>
            <w:r w:rsidRPr="00655844">
              <w:rPr>
                <w:sz w:val="16"/>
                <w:szCs w:val="16"/>
              </w:rPr>
              <w:t>Доля граждан Саткинского муниципального района, выполняющих нормы Всероссийского физкультурно-спортивного комплекса «Готов к труду и обороне» (ГТО), в общей численности населения Саткинского муниципального района, принявшего участие в выполнении нормативов Всероссийского физкультурно-спортивного комплекса «Готов к труду и обороне» (ГТО)</w:t>
            </w:r>
            <w:r>
              <w:rPr>
                <w:sz w:val="16"/>
                <w:szCs w:val="16"/>
              </w:rPr>
              <w:t>-36,0%</w:t>
            </w:r>
          </w:p>
        </w:tc>
        <w:tc>
          <w:tcPr>
            <w:tcW w:w="2127" w:type="dxa"/>
            <w:gridSpan w:val="2"/>
          </w:tcPr>
          <w:p w:rsidR="00D656D4" w:rsidRPr="00661886" w:rsidRDefault="00D656D4" w:rsidP="00D656D4">
            <w:pPr>
              <w:spacing w:line="360" w:lineRule="auto"/>
              <w:rPr>
                <w:sz w:val="16"/>
                <w:szCs w:val="16"/>
              </w:rPr>
            </w:pPr>
            <w:r w:rsidRPr="00655844">
              <w:rPr>
                <w:sz w:val="16"/>
                <w:szCs w:val="16"/>
              </w:rPr>
              <w:t>Доля граждан Саткинского муниципального района, выполняющих нормы Всероссийского физкультурно-спортивного комплекса «Готов к труду и обороне» (ГТО), в общей численности населения Саткинского муниципального района, принявшего участие в выполнении нормативов Всероссийского физкультурно-спортивного комплекса «Готов к труду и обороне» (ГТО)</w:t>
            </w:r>
            <w:r>
              <w:rPr>
                <w:sz w:val="16"/>
                <w:szCs w:val="16"/>
              </w:rPr>
              <w:t>-36,0%</w:t>
            </w:r>
          </w:p>
        </w:tc>
        <w:tc>
          <w:tcPr>
            <w:tcW w:w="1417" w:type="dxa"/>
          </w:tcPr>
          <w:p w:rsidR="00D656D4" w:rsidRPr="00661886" w:rsidRDefault="00D656D4" w:rsidP="00D656D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D656D4" w:rsidRPr="00661886" w:rsidTr="009A03E6">
        <w:tc>
          <w:tcPr>
            <w:tcW w:w="659" w:type="dxa"/>
          </w:tcPr>
          <w:p w:rsidR="00D656D4" w:rsidRDefault="00D656D4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D656D4" w:rsidRPr="00924028" w:rsidRDefault="00D656D4" w:rsidP="00D656D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5670" w:type="dxa"/>
            <w:gridSpan w:val="6"/>
          </w:tcPr>
          <w:p w:rsidR="00D656D4" w:rsidRPr="00924028" w:rsidRDefault="00D656D4" w:rsidP="00D656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56D4" w:rsidRPr="00661886" w:rsidRDefault="00D656D4" w:rsidP="00D656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D656D4" w:rsidRPr="00661886" w:rsidRDefault="00D656D4" w:rsidP="00D656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656D4" w:rsidRPr="00661886" w:rsidRDefault="00D656D4" w:rsidP="00D656D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656D4" w:rsidRPr="00661886" w:rsidTr="009A03E6">
        <w:tc>
          <w:tcPr>
            <w:tcW w:w="659" w:type="dxa"/>
          </w:tcPr>
          <w:p w:rsidR="00D656D4" w:rsidRDefault="00D656D4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D656D4" w:rsidRPr="00A631BE" w:rsidRDefault="00D656D4" w:rsidP="00D656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нейтрализации/</w:t>
            </w:r>
            <w:r w:rsidRPr="00A631BE">
              <w:rPr>
                <w:sz w:val="20"/>
                <w:szCs w:val="20"/>
              </w:rPr>
              <w:t xml:space="preserve"> минимизации</w:t>
            </w:r>
            <w:r w:rsidRPr="00A631BE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D656D4" w:rsidRPr="00A631BE" w:rsidRDefault="00D656D4" w:rsidP="00D656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631BE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отклонения по контрольному событию, оказывающего существенное воздействие на </w:t>
            </w:r>
          </w:p>
          <w:p w:rsidR="00D656D4" w:rsidRDefault="00D656D4" w:rsidP="00D656D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31BE">
              <w:rPr>
                <w:rFonts w:eastAsiaTheme="minorEastAsia"/>
                <w:color w:val="000000" w:themeColor="text1"/>
                <w:sz w:val="20"/>
                <w:szCs w:val="20"/>
              </w:rPr>
              <w:t>реализацию муниципальной программы</w:t>
            </w:r>
          </w:p>
        </w:tc>
        <w:tc>
          <w:tcPr>
            <w:tcW w:w="5670" w:type="dxa"/>
            <w:gridSpan w:val="6"/>
          </w:tcPr>
          <w:p w:rsidR="00D656D4" w:rsidRDefault="00D656D4" w:rsidP="00D656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принимались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56D4" w:rsidRPr="00661886" w:rsidRDefault="00D656D4" w:rsidP="00D656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D656D4" w:rsidRPr="00661886" w:rsidRDefault="00D656D4" w:rsidP="00D656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656D4" w:rsidRPr="00661886" w:rsidRDefault="00D656D4" w:rsidP="00D656D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656D4" w:rsidRPr="00661886" w:rsidTr="002A00A6">
        <w:tc>
          <w:tcPr>
            <w:tcW w:w="659" w:type="dxa"/>
            <w:vMerge w:val="restart"/>
          </w:tcPr>
          <w:p w:rsidR="00D656D4" w:rsidRDefault="00D656D4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D656D4" w:rsidRDefault="00D656D4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656D4" w:rsidRDefault="00D656D4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656D4" w:rsidRDefault="00D656D4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656D4" w:rsidRDefault="00D656D4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7. </w:t>
            </w:r>
          </w:p>
          <w:p w:rsidR="008B375F" w:rsidRDefault="008B375F" w:rsidP="008B375F">
            <w:pPr>
              <w:spacing w:line="360" w:lineRule="auto"/>
              <w:rPr>
                <w:sz w:val="20"/>
                <w:szCs w:val="20"/>
              </w:rPr>
            </w:pPr>
          </w:p>
          <w:p w:rsidR="008B375F" w:rsidRDefault="008B375F" w:rsidP="008B375F">
            <w:pPr>
              <w:spacing w:line="360" w:lineRule="auto"/>
              <w:rPr>
                <w:sz w:val="20"/>
                <w:szCs w:val="20"/>
              </w:rPr>
            </w:pPr>
          </w:p>
          <w:p w:rsidR="008B375F" w:rsidRDefault="008B375F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656D4" w:rsidRDefault="00D656D4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D656D4" w:rsidRDefault="00D656D4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656D4" w:rsidRDefault="00D656D4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656D4" w:rsidRDefault="00D656D4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B375F" w:rsidRDefault="008B375F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B375F" w:rsidRDefault="008B375F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B375F" w:rsidRDefault="008B375F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B375F" w:rsidRDefault="008B375F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656D4" w:rsidRDefault="00D656D4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8B375F" w:rsidRPr="0061448B" w:rsidRDefault="008B375F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8B375F" w:rsidRPr="0061448B" w:rsidRDefault="008B375F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8B375F" w:rsidRDefault="008B375F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8B375F" w:rsidRPr="0061448B" w:rsidRDefault="008B375F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8B375F" w:rsidRPr="0061448B" w:rsidRDefault="008B375F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8B375F" w:rsidRDefault="008B375F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B375F" w:rsidRPr="0061448B" w:rsidRDefault="008B375F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8B375F" w:rsidRPr="0061448B" w:rsidRDefault="008B375F" w:rsidP="0061448B">
            <w:pPr>
              <w:spacing w:line="360" w:lineRule="auto"/>
              <w:rPr>
                <w:sz w:val="16"/>
                <w:szCs w:val="16"/>
              </w:rPr>
            </w:pPr>
          </w:p>
          <w:p w:rsidR="0061448B" w:rsidRDefault="0061448B" w:rsidP="0061448B">
            <w:pPr>
              <w:spacing w:line="360" w:lineRule="auto"/>
              <w:rPr>
                <w:sz w:val="16"/>
                <w:szCs w:val="16"/>
              </w:rPr>
            </w:pPr>
          </w:p>
          <w:p w:rsidR="0061448B" w:rsidRPr="0061448B" w:rsidRDefault="0061448B" w:rsidP="0061448B">
            <w:pPr>
              <w:spacing w:line="360" w:lineRule="auto"/>
              <w:rPr>
                <w:sz w:val="16"/>
                <w:szCs w:val="16"/>
              </w:rPr>
            </w:pPr>
          </w:p>
          <w:p w:rsidR="00D656D4" w:rsidRDefault="008B375F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61448B" w:rsidRPr="0061448B" w:rsidRDefault="0061448B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61448B" w:rsidRPr="0061448B" w:rsidRDefault="0061448B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61448B" w:rsidRDefault="0061448B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  <w:p w:rsidR="0061448B" w:rsidRDefault="0061448B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1448B" w:rsidRDefault="0061448B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1448B" w:rsidRDefault="0061448B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  <w:p w:rsidR="0061448B" w:rsidRDefault="0061448B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1448B" w:rsidRDefault="0061448B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1448B" w:rsidRPr="00924028" w:rsidRDefault="0061448B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993" w:type="dxa"/>
          </w:tcPr>
          <w:p w:rsidR="00D656D4" w:rsidRPr="00924028" w:rsidRDefault="008B375F" w:rsidP="00D656D4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</w:t>
            </w:r>
            <w:r w:rsidR="00D656D4" w:rsidRPr="009F31E3">
              <w:rPr>
                <w:color w:val="000000"/>
                <w:sz w:val="20"/>
                <w:szCs w:val="20"/>
              </w:rPr>
              <w:t xml:space="preserve">ыполнение муниципального задания   МБУ «Спортивная школа им. В.И. </w:t>
            </w:r>
            <w:proofErr w:type="spellStart"/>
            <w:r w:rsidR="00D656D4" w:rsidRPr="009F31E3">
              <w:rPr>
                <w:color w:val="000000"/>
                <w:sz w:val="20"/>
                <w:szCs w:val="20"/>
              </w:rPr>
              <w:t>Гундарцева</w:t>
            </w:r>
            <w:proofErr w:type="spellEnd"/>
            <w:r w:rsidR="00D656D4" w:rsidRPr="009F31E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vMerge w:val="restart"/>
          </w:tcPr>
          <w:p w:rsidR="00D656D4" w:rsidRPr="00C13D0E" w:rsidRDefault="00D656D4" w:rsidP="00D656D4">
            <w:pPr>
              <w:spacing w:line="360" w:lineRule="auto"/>
              <w:rPr>
                <w:sz w:val="18"/>
                <w:szCs w:val="18"/>
              </w:rPr>
            </w:pPr>
            <w:r w:rsidRPr="00C13D0E">
              <w:rPr>
                <w:sz w:val="18"/>
                <w:szCs w:val="18"/>
              </w:rPr>
              <w:t xml:space="preserve">МКУ «Управление по ФК и С СМР» в лице </w:t>
            </w:r>
            <w:r w:rsidRPr="00C13D0E">
              <w:rPr>
                <w:color w:val="000000"/>
                <w:sz w:val="18"/>
                <w:szCs w:val="18"/>
              </w:rPr>
              <w:t xml:space="preserve">МБУ </w:t>
            </w:r>
            <w:r w:rsidRPr="00C13D0E">
              <w:rPr>
                <w:color w:val="000000"/>
                <w:sz w:val="18"/>
                <w:szCs w:val="18"/>
              </w:rPr>
              <w:lastRenderedPageBreak/>
              <w:t xml:space="preserve">«Спортивная школа им. В.И. </w:t>
            </w:r>
            <w:proofErr w:type="spellStart"/>
            <w:r w:rsidRPr="00C13D0E">
              <w:rPr>
                <w:color w:val="000000"/>
                <w:sz w:val="18"/>
                <w:szCs w:val="18"/>
              </w:rPr>
              <w:t>Гундарцева</w:t>
            </w:r>
            <w:proofErr w:type="spellEnd"/>
            <w:r w:rsidRPr="00C13D0E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D656D4" w:rsidRPr="009A03E6" w:rsidRDefault="00D656D4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01.01.2018</w:t>
            </w:r>
          </w:p>
        </w:tc>
        <w:tc>
          <w:tcPr>
            <w:tcW w:w="1134" w:type="dxa"/>
          </w:tcPr>
          <w:p w:rsidR="00D656D4" w:rsidRPr="009A03E6" w:rsidRDefault="00D656D4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</w:tcPr>
          <w:p w:rsidR="00D656D4" w:rsidRPr="009A03E6" w:rsidRDefault="00D656D4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01.01.2018</w:t>
            </w:r>
          </w:p>
        </w:tc>
        <w:tc>
          <w:tcPr>
            <w:tcW w:w="1134" w:type="dxa"/>
          </w:tcPr>
          <w:p w:rsidR="00D656D4" w:rsidRPr="009A03E6" w:rsidRDefault="00D656D4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D4" w:rsidRDefault="00D656D4" w:rsidP="00D656D4">
            <w:pPr>
              <w:spacing w:line="360" w:lineRule="auto"/>
              <w:rPr>
                <w:sz w:val="16"/>
                <w:szCs w:val="16"/>
              </w:rPr>
            </w:pPr>
            <w:r w:rsidRPr="00B648FC">
              <w:rPr>
                <w:sz w:val="16"/>
                <w:szCs w:val="16"/>
              </w:rPr>
              <w:t xml:space="preserve">Доля обучающихся и студентов, занимающихся физической культурой и спортом, в общей численности населения </w:t>
            </w:r>
            <w:r w:rsidRPr="00B648FC">
              <w:rPr>
                <w:sz w:val="16"/>
                <w:szCs w:val="16"/>
              </w:rPr>
              <w:lastRenderedPageBreak/>
              <w:t>данной категории Сат</w:t>
            </w:r>
            <w:r>
              <w:rPr>
                <w:sz w:val="16"/>
                <w:szCs w:val="16"/>
              </w:rPr>
              <w:t>кинского муниципального района. -69,0%</w:t>
            </w:r>
            <w:r w:rsidRPr="00B648FC">
              <w:rPr>
                <w:sz w:val="16"/>
                <w:szCs w:val="16"/>
              </w:rPr>
              <w:t xml:space="preserve"> </w:t>
            </w:r>
          </w:p>
          <w:p w:rsidR="00D656D4" w:rsidRDefault="00D656D4" w:rsidP="00D656D4">
            <w:pPr>
              <w:spacing w:line="360" w:lineRule="auto"/>
              <w:rPr>
                <w:sz w:val="16"/>
                <w:szCs w:val="16"/>
              </w:rPr>
            </w:pPr>
          </w:p>
          <w:p w:rsidR="00D656D4" w:rsidRDefault="00D656D4" w:rsidP="00D656D4">
            <w:pPr>
              <w:spacing w:line="360" w:lineRule="auto"/>
              <w:rPr>
                <w:sz w:val="16"/>
                <w:szCs w:val="16"/>
              </w:rPr>
            </w:pPr>
          </w:p>
          <w:p w:rsidR="00D656D4" w:rsidRPr="00661886" w:rsidRDefault="00D656D4" w:rsidP="00D656D4">
            <w:pPr>
              <w:spacing w:line="360" w:lineRule="auto"/>
              <w:rPr>
                <w:sz w:val="16"/>
                <w:szCs w:val="16"/>
              </w:rPr>
            </w:pPr>
          </w:p>
          <w:p w:rsidR="00D656D4" w:rsidRPr="00661886" w:rsidRDefault="00D656D4" w:rsidP="00D656D4">
            <w:pPr>
              <w:spacing w:line="360" w:lineRule="auto"/>
              <w:rPr>
                <w:sz w:val="16"/>
                <w:szCs w:val="16"/>
              </w:rPr>
            </w:pPr>
            <w:r w:rsidRPr="00B648FC">
              <w:rPr>
                <w:sz w:val="16"/>
                <w:szCs w:val="16"/>
              </w:rPr>
              <w:t>Доля граждан Саткинского муниципального района в возрасте 3-79 лет, занимающихся физической культурой и спортом, в общей численности населения данной категории Саткинского муниципального района</w:t>
            </w:r>
            <w:r>
              <w:rPr>
                <w:sz w:val="16"/>
                <w:szCs w:val="16"/>
              </w:rPr>
              <w:t>-36,0%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D4" w:rsidRDefault="00D656D4" w:rsidP="00D656D4">
            <w:pPr>
              <w:spacing w:line="360" w:lineRule="auto"/>
              <w:rPr>
                <w:sz w:val="16"/>
                <w:szCs w:val="16"/>
              </w:rPr>
            </w:pPr>
            <w:r w:rsidRPr="00B648FC">
              <w:rPr>
                <w:sz w:val="16"/>
                <w:szCs w:val="16"/>
              </w:rPr>
              <w:lastRenderedPageBreak/>
              <w:t xml:space="preserve">Доля обучающихся и студентов, занимающихся физической культурой и спортом, в общей численности населения </w:t>
            </w:r>
            <w:r w:rsidRPr="00B648FC">
              <w:rPr>
                <w:sz w:val="16"/>
                <w:szCs w:val="16"/>
              </w:rPr>
              <w:lastRenderedPageBreak/>
              <w:t>данной категории Сат</w:t>
            </w:r>
            <w:r>
              <w:rPr>
                <w:sz w:val="16"/>
                <w:szCs w:val="16"/>
              </w:rPr>
              <w:t>кинского муниципального района. -68,0%</w:t>
            </w:r>
          </w:p>
          <w:p w:rsidR="00D656D4" w:rsidRDefault="00D656D4" w:rsidP="00D656D4">
            <w:pPr>
              <w:spacing w:line="360" w:lineRule="auto"/>
              <w:rPr>
                <w:sz w:val="16"/>
                <w:szCs w:val="16"/>
              </w:rPr>
            </w:pPr>
          </w:p>
          <w:p w:rsidR="00D656D4" w:rsidRDefault="00D656D4" w:rsidP="00D656D4">
            <w:pPr>
              <w:spacing w:line="360" w:lineRule="auto"/>
              <w:rPr>
                <w:sz w:val="16"/>
                <w:szCs w:val="16"/>
              </w:rPr>
            </w:pPr>
          </w:p>
          <w:p w:rsidR="00D656D4" w:rsidRPr="00661886" w:rsidRDefault="00D656D4" w:rsidP="00D656D4">
            <w:pPr>
              <w:spacing w:line="360" w:lineRule="auto"/>
              <w:rPr>
                <w:sz w:val="16"/>
                <w:szCs w:val="16"/>
              </w:rPr>
            </w:pPr>
            <w:r w:rsidRPr="00B648FC">
              <w:rPr>
                <w:sz w:val="16"/>
                <w:szCs w:val="16"/>
              </w:rPr>
              <w:t xml:space="preserve"> </w:t>
            </w:r>
          </w:p>
          <w:p w:rsidR="00D656D4" w:rsidRPr="00661886" w:rsidRDefault="00D656D4" w:rsidP="00D656D4">
            <w:pPr>
              <w:spacing w:line="360" w:lineRule="auto"/>
              <w:rPr>
                <w:sz w:val="16"/>
                <w:szCs w:val="16"/>
              </w:rPr>
            </w:pPr>
            <w:r w:rsidRPr="00B648FC">
              <w:rPr>
                <w:sz w:val="16"/>
                <w:szCs w:val="16"/>
              </w:rPr>
              <w:t>Доля граждан Саткинского муниципального района в возрасте 3-79 лет, занимающихся физической культурой и спортом, в общей численности населения данной категории Саткинского муниципального района</w:t>
            </w:r>
            <w:r>
              <w:rPr>
                <w:sz w:val="16"/>
                <w:szCs w:val="16"/>
              </w:rPr>
              <w:t>-</w:t>
            </w:r>
            <w:r w:rsidR="0061448B">
              <w:rPr>
                <w:sz w:val="16"/>
                <w:szCs w:val="16"/>
              </w:rPr>
              <w:t>35,5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D656D4" w:rsidRPr="00661886" w:rsidRDefault="00D656D4" w:rsidP="00D656D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Выполнено</w:t>
            </w:r>
          </w:p>
        </w:tc>
      </w:tr>
      <w:tr w:rsidR="00D656D4" w:rsidRPr="00661886" w:rsidTr="002A00A6">
        <w:tc>
          <w:tcPr>
            <w:tcW w:w="659" w:type="dxa"/>
            <w:vMerge/>
          </w:tcPr>
          <w:p w:rsidR="00D656D4" w:rsidRPr="00924028" w:rsidRDefault="00D656D4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D656D4" w:rsidRPr="00924028" w:rsidRDefault="00D656D4" w:rsidP="00D656D4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0DB3">
              <w:rPr>
                <w:color w:val="000000"/>
                <w:sz w:val="20"/>
                <w:szCs w:val="20"/>
              </w:rPr>
              <w:t xml:space="preserve">Осуществление мероприятий за </w:t>
            </w:r>
            <w:r w:rsidRPr="000B0DB3">
              <w:rPr>
                <w:color w:val="000000"/>
                <w:sz w:val="20"/>
                <w:szCs w:val="20"/>
              </w:rPr>
              <w:lastRenderedPageBreak/>
              <w:t>счет субсидии на иные цели</w:t>
            </w:r>
            <w:r w:rsidRPr="00430954">
              <w:rPr>
                <w:color w:val="000000"/>
                <w:sz w:val="20"/>
                <w:szCs w:val="20"/>
              </w:rPr>
              <w:t xml:space="preserve"> МБУ «Спортивная школа им. В.И. </w:t>
            </w:r>
            <w:proofErr w:type="spellStart"/>
            <w:r w:rsidRPr="00430954">
              <w:rPr>
                <w:color w:val="000000"/>
                <w:sz w:val="20"/>
                <w:szCs w:val="20"/>
              </w:rPr>
              <w:t>Гундарцева</w:t>
            </w:r>
            <w:proofErr w:type="spellEnd"/>
            <w:r w:rsidRPr="00430954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gridSpan w:val="2"/>
            <w:vMerge/>
          </w:tcPr>
          <w:p w:rsidR="00D656D4" w:rsidRPr="0086738B" w:rsidRDefault="00D656D4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56D4" w:rsidRPr="009A03E6" w:rsidRDefault="00D656D4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01.01.2018</w:t>
            </w:r>
          </w:p>
        </w:tc>
        <w:tc>
          <w:tcPr>
            <w:tcW w:w="1134" w:type="dxa"/>
          </w:tcPr>
          <w:p w:rsidR="00D656D4" w:rsidRPr="009A03E6" w:rsidRDefault="00D656D4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</w:tcPr>
          <w:p w:rsidR="00D656D4" w:rsidRPr="009A03E6" w:rsidRDefault="00D656D4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01.01.2018</w:t>
            </w:r>
          </w:p>
        </w:tc>
        <w:tc>
          <w:tcPr>
            <w:tcW w:w="1134" w:type="dxa"/>
          </w:tcPr>
          <w:p w:rsidR="00D656D4" w:rsidRPr="009A03E6" w:rsidRDefault="00D656D4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6D4" w:rsidRPr="00661886" w:rsidRDefault="00D656D4" w:rsidP="00D656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6D4" w:rsidRPr="00661886" w:rsidRDefault="00D656D4" w:rsidP="00D656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656D4" w:rsidRPr="00661886" w:rsidRDefault="00D656D4" w:rsidP="00D656D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B375F" w:rsidRPr="00661886" w:rsidTr="002A00A6">
        <w:tc>
          <w:tcPr>
            <w:tcW w:w="659" w:type="dxa"/>
            <w:vMerge/>
          </w:tcPr>
          <w:p w:rsidR="008B375F" w:rsidRPr="00924028" w:rsidRDefault="008B375F" w:rsidP="008B375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8B375F" w:rsidRPr="00924028" w:rsidRDefault="008B375F" w:rsidP="008B375F">
            <w:pPr>
              <w:spacing w:line="360" w:lineRule="auto"/>
              <w:rPr>
                <w:sz w:val="20"/>
                <w:szCs w:val="20"/>
              </w:rPr>
            </w:pPr>
            <w:r w:rsidRPr="006F4319">
              <w:rPr>
                <w:sz w:val="20"/>
                <w:szCs w:val="20"/>
              </w:rPr>
              <w:t>компенсация расходов на оплату жилых помещений отопления и освещения педагогическим работникам, проживающим в сельских населенных пунктах, рабочих поселках (поселках городского типа) Челябинской области</w:t>
            </w:r>
          </w:p>
        </w:tc>
        <w:tc>
          <w:tcPr>
            <w:tcW w:w="1276" w:type="dxa"/>
            <w:gridSpan w:val="2"/>
          </w:tcPr>
          <w:p w:rsidR="008B375F" w:rsidRPr="0086738B" w:rsidRDefault="001D2AD4" w:rsidP="008B375F">
            <w:pPr>
              <w:spacing w:line="360" w:lineRule="auto"/>
              <w:rPr>
                <w:sz w:val="20"/>
                <w:szCs w:val="20"/>
              </w:rPr>
            </w:pPr>
            <w:r w:rsidRPr="00C13D0E">
              <w:rPr>
                <w:color w:val="000000"/>
                <w:sz w:val="18"/>
                <w:szCs w:val="18"/>
              </w:rPr>
              <w:t xml:space="preserve">МБУ «Спортивная школа им. В.И. </w:t>
            </w:r>
            <w:proofErr w:type="spellStart"/>
            <w:r w:rsidRPr="00C13D0E">
              <w:rPr>
                <w:color w:val="000000"/>
                <w:sz w:val="18"/>
                <w:szCs w:val="18"/>
              </w:rPr>
              <w:t>Гундарцева</w:t>
            </w:r>
            <w:proofErr w:type="spellEnd"/>
            <w:r w:rsidRPr="00C13D0E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8B375F" w:rsidRDefault="008B375F" w:rsidP="008B375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B375F" w:rsidRDefault="008B375F" w:rsidP="008B375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B375F" w:rsidRDefault="008B375F" w:rsidP="008B375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B375F" w:rsidRDefault="008B375F" w:rsidP="008B375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5F" w:rsidRPr="00661886" w:rsidRDefault="008B375F" w:rsidP="008B375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5F" w:rsidRPr="00661886" w:rsidRDefault="008B375F" w:rsidP="008B375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B375F" w:rsidRPr="00661886" w:rsidRDefault="008B375F" w:rsidP="008B375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656D4" w:rsidRPr="00661886" w:rsidTr="002A00A6">
        <w:tc>
          <w:tcPr>
            <w:tcW w:w="659" w:type="dxa"/>
            <w:vMerge/>
          </w:tcPr>
          <w:p w:rsidR="00D656D4" w:rsidRPr="00924028" w:rsidRDefault="00D656D4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D656D4" w:rsidRPr="00924028" w:rsidRDefault="008B375F" w:rsidP="00D656D4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D656D4" w:rsidRPr="008835FE">
              <w:rPr>
                <w:color w:val="000000"/>
                <w:sz w:val="20"/>
                <w:szCs w:val="20"/>
              </w:rPr>
              <w:t xml:space="preserve">ыполнение муниципального </w:t>
            </w:r>
            <w:r w:rsidRPr="008835FE">
              <w:rPr>
                <w:color w:val="000000"/>
                <w:sz w:val="20"/>
                <w:szCs w:val="20"/>
              </w:rPr>
              <w:t>задания МБУ</w:t>
            </w:r>
            <w:r w:rsidR="00D656D4" w:rsidRPr="008835FE">
              <w:rPr>
                <w:color w:val="000000"/>
                <w:sz w:val="20"/>
                <w:szCs w:val="20"/>
              </w:rPr>
              <w:t xml:space="preserve"> «Комплексная спортивная школа СМР»</w:t>
            </w:r>
          </w:p>
        </w:tc>
        <w:tc>
          <w:tcPr>
            <w:tcW w:w="1276" w:type="dxa"/>
            <w:gridSpan w:val="2"/>
            <w:vMerge w:val="restart"/>
          </w:tcPr>
          <w:p w:rsidR="00D656D4" w:rsidRPr="0086738B" w:rsidRDefault="00D656D4" w:rsidP="00D656D4">
            <w:pPr>
              <w:spacing w:line="360" w:lineRule="auto"/>
              <w:rPr>
                <w:sz w:val="20"/>
                <w:szCs w:val="20"/>
              </w:rPr>
            </w:pPr>
            <w:r w:rsidRPr="00C13D0E">
              <w:rPr>
                <w:sz w:val="18"/>
                <w:szCs w:val="18"/>
              </w:rPr>
              <w:t>МКУ «Управление по ФК и С СМР» в лице</w:t>
            </w:r>
            <w:r w:rsidRPr="00655844">
              <w:rPr>
                <w:color w:val="000000"/>
                <w:sz w:val="20"/>
                <w:szCs w:val="20"/>
              </w:rPr>
              <w:t xml:space="preserve"> МБУ «Комплексная спортивная школа СМР»</w:t>
            </w:r>
          </w:p>
        </w:tc>
        <w:tc>
          <w:tcPr>
            <w:tcW w:w="992" w:type="dxa"/>
          </w:tcPr>
          <w:p w:rsidR="00D656D4" w:rsidRPr="009A03E6" w:rsidRDefault="00D656D4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01.01.2018</w:t>
            </w:r>
          </w:p>
        </w:tc>
        <w:tc>
          <w:tcPr>
            <w:tcW w:w="1134" w:type="dxa"/>
          </w:tcPr>
          <w:p w:rsidR="00D656D4" w:rsidRPr="009A03E6" w:rsidRDefault="00D656D4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</w:tcPr>
          <w:p w:rsidR="00D656D4" w:rsidRPr="009A03E6" w:rsidRDefault="00D656D4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01.01.2018</w:t>
            </w:r>
          </w:p>
        </w:tc>
        <w:tc>
          <w:tcPr>
            <w:tcW w:w="1134" w:type="dxa"/>
          </w:tcPr>
          <w:p w:rsidR="00D656D4" w:rsidRPr="009A03E6" w:rsidRDefault="00D656D4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6D4" w:rsidRPr="00661886" w:rsidRDefault="00D656D4" w:rsidP="00D656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6D4" w:rsidRPr="00661886" w:rsidRDefault="00D656D4" w:rsidP="00D656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656D4" w:rsidRPr="00661886" w:rsidRDefault="00D656D4" w:rsidP="00D656D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656D4" w:rsidRPr="00924028" w:rsidTr="002A00A6">
        <w:trPr>
          <w:trHeight w:val="987"/>
        </w:trPr>
        <w:tc>
          <w:tcPr>
            <w:tcW w:w="659" w:type="dxa"/>
            <w:vMerge/>
          </w:tcPr>
          <w:p w:rsidR="00D656D4" w:rsidRPr="00924028" w:rsidRDefault="00D656D4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D656D4" w:rsidRPr="00924028" w:rsidRDefault="00D656D4" w:rsidP="00D656D4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0DB3">
              <w:rPr>
                <w:color w:val="000000"/>
                <w:sz w:val="20"/>
                <w:szCs w:val="20"/>
              </w:rPr>
              <w:t>Осуществление мероприятий за счет субсидии на иные цели</w:t>
            </w:r>
            <w:r w:rsidRPr="008835FE">
              <w:rPr>
                <w:color w:val="000000"/>
                <w:sz w:val="20"/>
                <w:szCs w:val="20"/>
              </w:rPr>
              <w:t xml:space="preserve"> МБУ «Комплексная спортивная школа СМР» </w:t>
            </w:r>
          </w:p>
        </w:tc>
        <w:tc>
          <w:tcPr>
            <w:tcW w:w="1276" w:type="dxa"/>
            <w:gridSpan w:val="2"/>
            <w:vMerge/>
          </w:tcPr>
          <w:p w:rsidR="00D656D4" w:rsidRPr="0086738B" w:rsidRDefault="00D656D4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56D4" w:rsidRPr="009A03E6" w:rsidRDefault="00D656D4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01.01.2018</w:t>
            </w:r>
          </w:p>
        </w:tc>
        <w:tc>
          <w:tcPr>
            <w:tcW w:w="1134" w:type="dxa"/>
          </w:tcPr>
          <w:p w:rsidR="00D656D4" w:rsidRPr="009A03E6" w:rsidRDefault="00D656D4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</w:tcPr>
          <w:p w:rsidR="00D656D4" w:rsidRPr="009A03E6" w:rsidRDefault="00D656D4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01.01.2018</w:t>
            </w:r>
          </w:p>
        </w:tc>
        <w:tc>
          <w:tcPr>
            <w:tcW w:w="1134" w:type="dxa"/>
          </w:tcPr>
          <w:p w:rsidR="00D656D4" w:rsidRPr="009A03E6" w:rsidRDefault="00D656D4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6D4" w:rsidRPr="00924028" w:rsidRDefault="00D656D4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6D4" w:rsidRPr="00924028" w:rsidRDefault="00D656D4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656D4" w:rsidRPr="00924028" w:rsidRDefault="00D656D4" w:rsidP="00D656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656D4" w:rsidRPr="00924028" w:rsidTr="002A00A6">
        <w:trPr>
          <w:trHeight w:val="987"/>
        </w:trPr>
        <w:tc>
          <w:tcPr>
            <w:tcW w:w="659" w:type="dxa"/>
            <w:vMerge/>
          </w:tcPr>
          <w:p w:rsidR="00D656D4" w:rsidRPr="00924028" w:rsidRDefault="00D656D4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D656D4" w:rsidRPr="00924028" w:rsidRDefault="008B375F" w:rsidP="00D656D4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D656D4" w:rsidRPr="0056520C">
              <w:rPr>
                <w:color w:val="000000"/>
                <w:sz w:val="20"/>
                <w:szCs w:val="20"/>
              </w:rPr>
              <w:t xml:space="preserve">ыполнение муниципального задания МБУ «ФСК </w:t>
            </w:r>
            <w:proofErr w:type="spellStart"/>
            <w:r w:rsidR="00D656D4" w:rsidRPr="0056520C">
              <w:rPr>
                <w:color w:val="000000"/>
                <w:sz w:val="20"/>
                <w:szCs w:val="20"/>
              </w:rPr>
              <w:t>г.Бакала</w:t>
            </w:r>
            <w:proofErr w:type="spellEnd"/>
            <w:r w:rsidR="00D656D4" w:rsidRPr="0056520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vMerge w:val="restart"/>
          </w:tcPr>
          <w:p w:rsidR="00D656D4" w:rsidRPr="0086738B" w:rsidRDefault="00D656D4" w:rsidP="00D656D4">
            <w:pPr>
              <w:spacing w:line="360" w:lineRule="auto"/>
              <w:rPr>
                <w:sz w:val="20"/>
                <w:szCs w:val="20"/>
              </w:rPr>
            </w:pPr>
            <w:r w:rsidRPr="00C13D0E">
              <w:rPr>
                <w:sz w:val="18"/>
                <w:szCs w:val="18"/>
              </w:rPr>
              <w:t>МКУ «Управление по ФК и С СМР» в лице</w:t>
            </w:r>
            <w:r>
              <w:rPr>
                <w:sz w:val="18"/>
                <w:szCs w:val="18"/>
              </w:rPr>
              <w:t xml:space="preserve"> </w:t>
            </w:r>
            <w:r w:rsidRPr="00655844">
              <w:rPr>
                <w:color w:val="000000"/>
                <w:sz w:val="20"/>
                <w:szCs w:val="20"/>
              </w:rPr>
              <w:t>МБУ «ФСК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844">
              <w:rPr>
                <w:color w:val="000000"/>
                <w:sz w:val="20"/>
                <w:szCs w:val="20"/>
              </w:rPr>
              <w:t>Бакала»</w:t>
            </w:r>
            <w:r w:rsidRPr="00867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656D4" w:rsidRPr="009A03E6" w:rsidRDefault="00D656D4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01.01.2018</w:t>
            </w:r>
          </w:p>
        </w:tc>
        <w:tc>
          <w:tcPr>
            <w:tcW w:w="1134" w:type="dxa"/>
          </w:tcPr>
          <w:p w:rsidR="00D656D4" w:rsidRPr="009A03E6" w:rsidRDefault="00D656D4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</w:tcPr>
          <w:p w:rsidR="00D656D4" w:rsidRPr="009A03E6" w:rsidRDefault="00D656D4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01.01.2018</w:t>
            </w:r>
          </w:p>
        </w:tc>
        <w:tc>
          <w:tcPr>
            <w:tcW w:w="1134" w:type="dxa"/>
          </w:tcPr>
          <w:p w:rsidR="00D656D4" w:rsidRPr="009A03E6" w:rsidRDefault="00D656D4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6D4" w:rsidRPr="00924028" w:rsidRDefault="00D656D4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6D4" w:rsidRPr="00924028" w:rsidRDefault="00D656D4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656D4" w:rsidRPr="00924028" w:rsidRDefault="00D656D4" w:rsidP="00D656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656D4" w:rsidRPr="00924028" w:rsidTr="002A00A6">
        <w:trPr>
          <w:trHeight w:val="987"/>
        </w:trPr>
        <w:tc>
          <w:tcPr>
            <w:tcW w:w="659" w:type="dxa"/>
            <w:vMerge/>
          </w:tcPr>
          <w:p w:rsidR="00D656D4" w:rsidRPr="00924028" w:rsidRDefault="00D656D4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D656D4" w:rsidRPr="00655844" w:rsidRDefault="00D656D4" w:rsidP="00D656D4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0DB3">
              <w:rPr>
                <w:color w:val="000000"/>
                <w:sz w:val="20"/>
                <w:szCs w:val="20"/>
              </w:rPr>
              <w:t>Осуществление мероприятий за счет субсидии на иные цели</w:t>
            </w:r>
            <w:r w:rsidRPr="0056520C">
              <w:rPr>
                <w:color w:val="000000"/>
                <w:sz w:val="20"/>
                <w:szCs w:val="20"/>
              </w:rPr>
              <w:t xml:space="preserve"> МБУ «ФСК </w:t>
            </w:r>
            <w:proofErr w:type="spellStart"/>
            <w:r w:rsidRPr="0056520C">
              <w:rPr>
                <w:color w:val="000000"/>
                <w:sz w:val="20"/>
                <w:szCs w:val="20"/>
              </w:rPr>
              <w:t>г.Бакала</w:t>
            </w:r>
            <w:proofErr w:type="spellEnd"/>
            <w:r w:rsidRPr="0056520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vMerge/>
          </w:tcPr>
          <w:p w:rsidR="00D656D4" w:rsidRPr="00C13D0E" w:rsidRDefault="00D656D4" w:rsidP="00D656D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56D4" w:rsidRPr="009A03E6" w:rsidRDefault="00D656D4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01.01.2018</w:t>
            </w:r>
          </w:p>
        </w:tc>
        <w:tc>
          <w:tcPr>
            <w:tcW w:w="1134" w:type="dxa"/>
          </w:tcPr>
          <w:p w:rsidR="00D656D4" w:rsidRPr="009A03E6" w:rsidRDefault="00D656D4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</w:tcPr>
          <w:p w:rsidR="00D656D4" w:rsidRPr="009A03E6" w:rsidRDefault="00D656D4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01.01.2018</w:t>
            </w:r>
          </w:p>
        </w:tc>
        <w:tc>
          <w:tcPr>
            <w:tcW w:w="1134" w:type="dxa"/>
          </w:tcPr>
          <w:p w:rsidR="00D656D4" w:rsidRPr="009A03E6" w:rsidRDefault="00D656D4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6D4" w:rsidRPr="00924028" w:rsidRDefault="00D656D4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6D4" w:rsidRPr="00924028" w:rsidRDefault="00D656D4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656D4" w:rsidRPr="00924028" w:rsidRDefault="00D656D4" w:rsidP="00D656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656D4" w:rsidRPr="00924028" w:rsidTr="002A00A6">
        <w:tc>
          <w:tcPr>
            <w:tcW w:w="659" w:type="dxa"/>
            <w:vMerge/>
          </w:tcPr>
          <w:p w:rsidR="00D656D4" w:rsidRDefault="00D656D4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D656D4" w:rsidRPr="00924028" w:rsidRDefault="008B375F" w:rsidP="00D656D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656D4" w:rsidRPr="00EF1BD9">
              <w:rPr>
                <w:sz w:val="20"/>
                <w:szCs w:val="20"/>
              </w:rPr>
              <w:t>ыполнение муниципального задания</w:t>
            </w:r>
            <w:r w:rsidR="00D656D4">
              <w:rPr>
                <w:sz w:val="20"/>
                <w:szCs w:val="20"/>
              </w:rPr>
              <w:t xml:space="preserve"> М</w:t>
            </w:r>
            <w:r w:rsidR="00D656D4" w:rsidRPr="00EF1BD9">
              <w:rPr>
                <w:sz w:val="20"/>
                <w:szCs w:val="20"/>
              </w:rPr>
              <w:t>АУ «Дворец спорта «Магнезит»</w:t>
            </w:r>
          </w:p>
        </w:tc>
        <w:tc>
          <w:tcPr>
            <w:tcW w:w="1276" w:type="dxa"/>
            <w:gridSpan w:val="2"/>
            <w:vMerge w:val="restart"/>
          </w:tcPr>
          <w:p w:rsidR="00D656D4" w:rsidRPr="00D7703B" w:rsidRDefault="00D656D4" w:rsidP="00D656D4">
            <w:pPr>
              <w:spacing w:line="360" w:lineRule="auto"/>
              <w:rPr>
                <w:sz w:val="18"/>
                <w:szCs w:val="18"/>
              </w:rPr>
            </w:pPr>
            <w:r w:rsidRPr="00C13D0E">
              <w:rPr>
                <w:sz w:val="18"/>
                <w:szCs w:val="18"/>
              </w:rPr>
              <w:t>МКУ «Управление по ФК и С СМР» в лице</w:t>
            </w:r>
            <w:r>
              <w:rPr>
                <w:sz w:val="18"/>
                <w:szCs w:val="18"/>
              </w:rPr>
              <w:t xml:space="preserve"> М</w:t>
            </w:r>
            <w:r w:rsidRPr="00EF1BD9">
              <w:rPr>
                <w:sz w:val="20"/>
                <w:szCs w:val="20"/>
              </w:rPr>
              <w:t>АУ «Дворец спорта «Магнезит»</w:t>
            </w:r>
          </w:p>
        </w:tc>
        <w:tc>
          <w:tcPr>
            <w:tcW w:w="992" w:type="dxa"/>
          </w:tcPr>
          <w:p w:rsidR="00D656D4" w:rsidRPr="009A03E6" w:rsidRDefault="00D656D4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01.01.2018</w:t>
            </w:r>
          </w:p>
        </w:tc>
        <w:tc>
          <w:tcPr>
            <w:tcW w:w="1134" w:type="dxa"/>
          </w:tcPr>
          <w:p w:rsidR="00D656D4" w:rsidRPr="009A03E6" w:rsidRDefault="00D656D4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</w:tcPr>
          <w:p w:rsidR="00D656D4" w:rsidRPr="009A03E6" w:rsidRDefault="00D656D4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01.01.2018</w:t>
            </w:r>
          </w:p>
        </w:tc>
        <w:tc>
          <w:tcPr>
            <w:tcW w:w="1134" w:type="dxa"/>
          </w:tcPr>
          <w:p w:rsidR="00D656D4" w:rsidRPr="009A03E6" w:rsidRDefault="00D656D4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6D4" w:rsidRPr="00924028" w:rsidRDefault="00D656D4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6D4" w:rsidRPr="00924028" w:rsidRDefault="00D656D4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656D4" w:rsidRPr="00924028" w:rsidRDefault="00D656D4" w:rsidP="00D656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656D4" w:rsidRPr="00924028" w:rsidTr="002A00A6">
        <w:tc>
          <w:tcPr>
            <w:tcW w:w="659" w:type="dxa"/>
            <w:vMerge/>
          </w:tcPr>
          <w:p w:rsidR="00D656D4" w:rsidRDefault="00D656D4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D656D4" w:rsidRPr="00EF1BD9" w:rsidRDefault="00D656D4" w:rsidP="00D656D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B0DB3">
              <w:rPr>
                <w:color w:val="000000"/>
                <w:sz w:val="20"/>
                <w:szCs w:val="20"/>
              </w:rPr>
              <w:t>Осуществление мероприятий за счет субсидии на иные цели</w:t>
            </w:r>
            <w:r>
              <w:rPr>
                <w:sz w:val="20"/>
                <w:szCs w:val="20"/>
              </w:rPr>
              <w:t xml:space="preserve"> М</w:t>
            </w:r>
            <w:r w:rsidRPr="00EF1BD9">
              <w:rPr>
                <w:sz w:val="20"/>
                <w:szCs w:val="20"/>
              </w:rPr>
              <w:t>АУ «Дворец спорта «Магнезит»</w:t>
            </w:r>
          </w:p>
        </w:tc>
        <w:tc>
          <w:tcPr>
            <w:tcW w:w="1276" w:type="dxa"/>
            <w:gridSpan w:val="2"/>
            <w:vMerge/>
          </w:tcPr>
          <w:p w:rsidR="00D656D4" w:rsidRPr="00C13D0E" w:rsidRDefault="00D656D4" w:rsidP="00D656D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56D4" w:rsidRPr="009A03E6" w:rsidRDefault="00D656D4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01.01.2018</w:t>
            </w:r>
          </w:p>
        </w:tc>
        <w:tc>
          <w:tcPr>
            <w:tcW w:w="1134" w:type="dxa"/>
          </w:tcPr>
          <w:p w:rsidR="00D656D4" w:rsidRPr="009A03E6" w:rsidRDefault="00D656D4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</w:tcPr>
          <w:p w:rsidR="00D656D4" w:rsidRPr="009A03E6" w:rsidRDefault="00D656D4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01.01.2018</w:t>
            </w:r>
          </w:p>
        </w:tc>
        <w:tc>
          <w:tcPr>
            <w:tcW w:w="1134" w:type="dxa"/>
          </w:tcPr>
          <w:p w:rsidR="00D656D4" w:rsidRPr="009A03E6" w:rsidRDefault="00D656D4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656D4" w:rsidRPr="00924028" w:rsidRDefault="00D656D4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6D4" w:rsidRPr="00924028" w:rsidRDefault="00D656D4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656D4" w:rsidRPr="00924028" w:rsidRDefault="00D656D4" w:rsidP="00D656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656D4" w:rsidRPr="00924028" w:rsidTr="009A03E6">
        <w:tc>
          <w:tcPr>
            <w:tcW w:w="659" w:type="dxa"/>
            <w:vMerge/>
          </w:tcPr>
          <w:p w:rsidR="00D656D4" w:rsidRDefault="00D656D4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D656D4" w:rsidRPr="00924028" w:rsidRDefault="00D656D4" w:rsidP="00D656D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340" w:type="dxa"/>
            <w:gridSpan w:val="10"/>
          </w:tcPr>
          <w:p w:rsidR="00D656D4" w:rsidRPr="00924028" w:rsidRDefault="00D656D4" w:rsidP="00D656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1448B" w:rsidRPr="00924028" w:rsidTr="009A03E6">
        <w:tc>
          <w:tcPr>
            <w:tcW w:w="659" w:type="dxa"/>
          </w:tcPr>
          <w:p w:rsidR="0061448B" w:rsidRDefault="0061448B" w:rsidP="0061448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61448B" w:rsidRPr="00A631BE" w:rsidRDefault="0061448B" w:rsidP="0061448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нейтрализации/</w:t>
            </w:r>
            <w:r w:rsidRPr="00A631BE">
              <w:rPr>
                <w:sz w:val="20"/>
                <w:szCs w:val="20"/>
              </w:rPr>
              <w:t xml:space="preserve"> минимизации</w:t>
            </w:r>
            <w:r w:rsidRPr="00A631BE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61448B" w:rsidRPr="00A631BE" w:rsidRDefault="0061448B" w:rsidP="0061448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631BE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отклонения по контрольному событию, оказывающего существенное воздействие на </w:t>
            </w:r>
          </w:p>
          <w:p w:rsidR="0061448B" w:rsidRDefault="0061448B" w:rsidP="0061448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31BE">
              <w:rPr>
                <w:rFonts w:eastAsiaTheme="minorEastAsia"/>
                <w:color w:val="000000" w:themeColor="text1"/>
                <w:sz w:val="20"/>
                <w:szCs w:val="20"/>
              </w:rPr>
              <w:t>реализацию муниципальной программы</w:t>
            </w:r>
          </w:p>
        </w:tc>
        <w:tc>
          <w:tcPr>
            <w:tcW w:w="11340" w:type="dxa"/>
            <w:gridSpan w:val="10"/>
          </w:tcPr>
          <w:p w:rsidR="0061448B" w:rsidRDefault="0061448B" w:rsidP="0061448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принимались</w:t>
            </w:r>
          </w:p>
        </w:tc>
      </w:tr>
      <w:tr w:rsidR="00D656D4" w:rsidRPr="00924028" w:rsidTr="009A03E6">
        <w:tc>
          <w:tcPr>
            <w:tcW w:w="659" w:type="dxa"/>
          </w:tcPr>
          <w:p w:rsidR="00D656D4" w:rsidRDefault="00D656D4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333" w:type="dxa"/>
            <w:gridSpan w:val="11"/>
          </w:tcPr>
          <w:p w:rsidR="00D656D4" w:rsidRDefault="00D656D4" w:rsidP="00D656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подпрограмме: количество мероприятий – 1</w:t>
            </w:r>
            <w:r w:rsidR="0061448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;</w:t>
            </w:r>
          </w:p>
          <w:p w:rsidR="00D656D4" w:rsidRDefault="0061448B" w:rsidP="00D656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– 14</w:t>
            </w:r>
            <w:r w:rsidR="00D656D4">
              <w:rPr>
                <w:sz w:val="20"/>
                <w:szCs w:val="20"/>
              </w:rPr>
              <w:t>;</w:t>
            </w:r>
          </w:p>
          <w:p w:rsidR="00D656D4" w:rsidRDefault="00D656D4" w:rsidP="00D656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выполнено – 0.</w:t>
            </w:r>
          </w:p>
        </w:tc>
      </w:tr>
    </w:tbl>
    <w:p w:rsidR="00D656D4" w:rsidRDefault="00D656D4" w:rsidP="00E45645">
      <w:pPr>
        <w:spacing w:line="360" w:lineRule="auto"/>
        <w:jc w:val="center"/>
      </w:pPr>
    </w:p>
    <w:p w:rsidR="00D656D4" w:rsidRDefault="00D656D4" w:rsidP="00E45645">
      <w:pPr>
        <w:spacing w:line="360" w:lineRule="auto"/>
        <w:jc w:val="center"/>
      </w:pPr>
    </w:p>
    <w:p w:rsidR="00E45645" w:rsidRDefault="00E45645" w:rsidP="00E45645">
      <w:pPr>
        <w:spacing w:line="360" w:lineRule="auto"/>
        <w:jc w:val="center"/>
      </w:pPr>
      <w:r>
        <w:t>Анализ факторов, повлиявших на ход реализации муниципальной программы</w:t>
      </w:r>
    </w:p>
    <w:p w:rsidR="00E745F3" w:rsidRDefault="00F91D87" w:rsidP="00F91D87">
      <w:pPr>
        <w:spacing w:line="360" w:lineRule="auto"/>
        <w:jc w:val="both"/>
        <w:rPr>
          <w:color w:val="000000" w:themeColor="text1"/>
          <w:sz w:val="20"/>
          <w:szCs w:val="20"/>
        </w:rPr>
      </w:pPr>
      <w:r>
        <w:tab/>
      </w:r>
      <w:r w:rsidR="0009001E" w:rsidRPr="00E745F3">
        <w:t>В ходе реали</w:t>
      </w:r>
      <w:r w:rsidR="00E745F3">
        <w:t xml:space="preserve">зации мероприятий </w:t>
      </w:r>
      <w:r w:rsidR="00B21C4F">
        <w:t xml:space="preserve">программы </w:t>
      </w:r>
      <w:r w:rsidR="00B21C4F" w:rsidRPr="00E745F3">
        <w:t>«</w:t>
      </w:r>
      <w:r w:rsidR="00B21C4F" w:rsidRPr="00FE4921">
        <w:t>Развитие физической</w:t>
      </w:r>
      <w:r w:rsidR="00E745F3" w:rsidRPr="00FE4921">
        <w:t xml:space="preserve"> культуры и спорта в </w:t>
      </w:r>
      <w:proofErr w:type="spellStart"/>
      <w:r w:rsidR="00E745F3" w:rsidRPr="00FE4921">
        <w:t>Саткинском</w:t>
      </w:r>
      <w:proofErr w:type="spellEnd"/>
      <w:r w:rsidR="00E745F3" w:rsidRPr="00FE4921">
        <w:t xml:space="preserve"> муниципальном районе на 201</w:t>
      </w:r>
      <w:r w:rsidR="00452217">
        <w:t>8-2020</w:t>
      </w:r>
      <w:r w:rsidR="00E745F3" w:rsidRPr="00FE4921">
        <w:t xml:space="preserve"> год</w:t>
      </w:r>
      <w:r w:rsidR="00E745F3">
        <w:t>ы</w:t>
      </w:r>
      <w:r w:rsidR="0009001E" w:rsidRPr="00E745F3">
        <w:rPr>
          <w:color w:val="000000" w:themeColor="text1"/>
          <w:sz w:val="20"/>
          <w:szCs w:val="20"/>
        </w:rPr>
        <w:t xml:space="preserve">», </w:t>
      </w:r>
      <w:r w:rsidR="00E745F3" w:rsidRPr="00A31D3F">
        <w:rPr>
          <w:color w:val="000000" w:themeColor="text1"/>
        </w:rPr>
        <w:t xml:space="preserve">все запланированные мероприятия </w:t>
      </w:r>
      <w:r w:rsidR="00A31D3F" w:rsidRPr="00A31D3F">
        <w:rPr>
          <w:color w:val="000000" w:themeColor="text1"/>
        </w:rPr>
        <w:t>были выполнены</w:t>
      </w:r>
      <w:r w:rsidR="00A31D3F">
        <w:rPr>
          <w:color w:val="000000" w:themeColor="text1"/>
        </w:rPr>
        <w:t>.</w:t>
      </w:r>
    </w:p>
    <w:p w:rsidR="00E45645" w:rsidRDefault="00E45645" w:rsidP="00315362">
      <w:pPr>
        <w:spacing w:line="360" w:lineRule="auto"/>
        <w:jc w:val="center"/>
      </w:pPr>
    </w:p>
    <w:p w:rsidR="002B42AB" w:rsidRDefault="002B42AB" w:rsidP="00315362">
      <w:pPr>
        <w:spacing w:line="360" w:lineRule="auto"/>
        <w:jc w:val="center"/>
      </w:pPr>
    </w:p>
    <w:p w:rsidR="00E45645" w:rsidRDefault="000D0FDB" w:rsidP="00315362">
      <w:pPr>
        <w:spacing w:line="360" w:lineRule="auto"/>
        <w:jc w:val="center"/>
      </w:pPr>
      <w:r>
        <w:lastRenderedPageBreak/>
        <w:t xml:space="preserve">РАЗДЕЛ 3: </w:t>
      </w:r>
      <w:r w:rsidR="00E45645">
        <w:t xml:space="preserve">Данные об использовании бюджетных ассигнований </w:t>
      </w:r>
      <w:r w:rsidR="003B4309">
        <w:t xml:space="preserve">и иных средств </w:t>
      </w:r>
      <w:r w:rsidR="00E45645">
        <w:t>на выполнение мероприятий муниципальной программы</w:t>
      </w:r>
    </w:p>
    <w:p w:rsidR="00E45645" w:rsidRDefault="00E45645" w:rsidP="00E45645">
      <w:pPr>
        <w:spacing w:line="360" w:lineRule="auto"/>
      </w:pPr>
      <w:r>
        <w:t xml:space="preserve">Таблица – 4 Данные об использовании бюджетных ассигнований </w:t>
      </w:r>
      <w:r w:rsidR="003B4309">
        <w:t xml:space="preserve">и иных средств </w:t>
      </w:r>
      <w:r>
        <w:t>на выполнение мероприятий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4578"/>
        <w:gridCol w:w="2559"/>
        <w:gridCol w:w="2559"/>
        <w:gridCol w:w="2559"/>
        <w:gridCol w:w="2559"/>
      </w:tblGrid>
      <w:tr w:rsidR="00494B73" w:rsidRPr="00DF7F9C" w:rsidTr="00745E57">
        <w:tc>
          <w:tcPr>
            <w:tcW w:w="539" w:type="dxa"/>
            <w:vMerge w:val="restart"/>
          </w:tcPr>
          <w:p w:rsidR="00494B73" w:rsidRPr="00DF7F9C" w:rsidRDefault="00494B73" w:rsidP="00E45645">
            <w:pPr>
              <w:spacing w:line="360" w:lineRule="auto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>№ п/п</w:t>
            </w:r>
          </w:p>
        </w:tc>
        <w:tc>
          <w:tcPr>
            <w:tcW w:w="4578" w:type="dxa"/>
            <w:vMerge w:val="restart"/>
          </w:tcPr>
          <w:p w:rsidR="00494B73" w:rsidRPr="00DF7F9C" w:rsidRDefault="00DF7F9C" w:rsidP="00494B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>Наименование муниципальной программы (подпрограммы, ведомственной программы, направлений отдельных мероприятий муниципальной программы)</w:t>
            </w:r>
          </w:p>
        </w:tc>
        <w:tc>
          <w:tcPr>
            <w:tcW w:w="2559" w:type="dxa"/>
            <w:vMerge w:val="restart"/>
          </w:tcPr>
          <w:p w:rsidR="00494B73" w:rsidRPr="00DF7F9C" w:rsidRDefault="00494B73" w:rsidP="00494B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5118" w:type="dxa"/>
            <w:gridSpan w:val="2"/>
          </w:tcPr>
          <w:p w:rsidR="00494B73" w:rsidRPr="00DF7F9C" w:rsidRDefault="00494B73" w:rsidP="00494B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2559" w:type="dxa"/>
            <w:vMerge w:val="restart"/>
          </w:tcPr>
          <w:p w:rsidR="00494B73" w:rsidRPr="00DF7F9C" w:rsidRDefault="00494B73" w:rsidP="00494B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>Причины отклонения фактического финансирования от планового</w:t>
            </w:r>
            <w:r w:rsidR="00BC39B6">
              <w:rPr>
                <w:sz w:val="20"/>
                <w:szCs w:val="20"/>
              </w:rPr>
              <w:t xml:space="preserve"> (</w:t>
            </w:r>
            <w:proofErr w:type="spellStart"/>
            <w:r w:rsidR="00BC39B6">
              <w:rPr>
                <w:sz w:val="20"/>
                <w:szCs w:val="20"/>
              </w:rPr>
              <w:t>тыс.руб</w:t>
            </w:r>
            <w:proofErr w:type="spellEnd"/>
            <w:r w:rsidR="00BC39B6">
              <w:rPr>
                <w:sz w:val="20"/>
                <w:szCs w:val="20"/>
              </w:rPr>
              <w:t>.)</w:t>
            </w:r>
          </w:p>
        </w:tc>
      </w:tr>
      <w:tr w:rsidR="00494B73" w:rsidRPr="00DF7F9C" w:rsidTr="00745E57">
        <w:tc>
          <w:tcPr>
            <w:tcW w:w="539" w:type="dxa"/>
            <w:vMerge/>
          </w:tcPr>
          <w:p w:rsidR="00494B73" w:rsidRPr="00DF7F9C" w:rsidRDefault="00494B73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494B73" w:rsidRPr="00DF7F9C" w:rsidRDefault="00494B73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494B73" w:rsidRPr="00DF7F9C" w:rsidRDefault="00494B73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494B73" w:rsidRPr="00DF7F9C" w:rsidRDefault="00494B73" w:rsidP="00494B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>план</w:t>
            </w:r>
          </w:p>
        </w:tc>
        <w:tc>
          <w:tcPr>
            <w:tcW w:w="2559" w:type="dxa"/>
          </w:tcPr>
          <w:p w:rsidR="00494B73" w:rsidRPr="00DF7F9C" w:rsidRDefault="00494B73" w:rsidP="00494B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>факт</w:t>
            </w:r>
          </w:p>
        </w:tc>
        <w:tc>
          <w:tcPr>
            <w:tcW w:w="2559" w:type="dxa"/>
            <w:vMerge/>
          </w:tcPr>
          <w:p w:rsidR="00494B73" w:rsidRPr="00DF7F9C" w:rsidRDefault="00494B73" w:rsidP="00E4564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A14F5" w:rsidRPr="00DF7F9C" w:rsidTr="00745E57">
        <w:tc>
          <w:tcPr>
            <w:tcW w:w="539" w:type="dxa"/>
            <w:vMerge w:val="restart"/>
          </w:tcPr>
          <w:p w:rsidR="001A14F5" w:rsidRPr="00DF7F9C" w:rsidRDefault="001A14F5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 w:val="restart"/>
          </w:tcPr>
          <w:p w:rsidR="001A14F5" w:rsidRPr="00DF7F9C" w:rsidRDefault="001A14F5" w:rsidP="001A442A">
            <w:pPr>
              <w:spacing w:line="360" w:lineRule="auto"/>
              <w:rPr>
                <w:sz w:val="20"/>
                <w:szCs w:val="20"/>
              </w:rPr>
            </w:pPr>
            <w:r w:rsidRPr="00924028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905970">
              <w:rPr>
                <w:color w:val="000000"/>
                <w:sz w:val="20"/>
                <w:szCs w:val="20"/>
              </w:rPr>
              <w:t>«</w:t>
            </w:r>
            <w:r w:rsidR="00093FA5" w:rsidRPr="00905970">
              <w:rPr>
                <w:sz w:val="20"/>
                <w:szCs w:val="20"/>
              </w:rPr>
              <w:t>Развитие физической</w:t>
            </w:r>
            <w:r w:rsidRPr="00905970">
              <w:rPr>
                <w:sz w:val="20"/>
                <w:szCs w:val="20"/>
              </w:rPr>
              <w:t xml:space="preserve"> культуры и спорта в </w:t>
            </w:r>
            <w:proofErr w:type="spellStart"/>
            <w:r w:rsidRPr="00905970">
              <w:rPr>
                <w:sz w:val="20"/>
                <w:szCs w:val="20"/>
              </w:rPr>
              <w:t>Саткинс</w:t>
            </w:r>
            <w:r w:rsidR="001A442A">
              <w:rPr>
                <w:sz w:val="20"/>
                <w:szCs w:val="20"/>
              </w:rPr>
              <w:t>ком</w:t>
            </w:r>
            <w:proofErr w:type="spellEnd"/>
            <w:r w:rsidR="001A442A">
              <w:rPr>
                <w:sz w:val="20"/>
                <w:szCs w:val="20"/>
              </w:rPr>
              <w:t xml:space="preserve"> муниципальном районе на 2018-2020</w:t>
            </w:r>
            <w:r w:rsidRPr="00905970">
              <w:rPr>
                <w:sz w:val="20"/>
                <w:szCs w:val="20"/>
              </w:rPr>
              <w:t xml:space="preserve"> годы</w:t>
            </w:r>
            <w:r w:rsidRPr="0090597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9" w:type="dxa"/>
          </w:tcPr>
          <w:p w:rsidR="001A14F5" w:rsidRPr="00745E57" w:rsidRDefault="001A14F5" w:rsidP="00E45645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1A14F5" w:rsidRPr="00574AE9" w:rsidRDefault="00113BC1" w:rsidP="00C057D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61 939,61</w:t>
            </w:r>
          </w:p>
        </w:tc>
        <w:tc>
          <w:tcPr>
            <w:tcW w:w="2559" w:type="dxa"/>
          </w:tcPr>
          <w:p w:rsidR="001A14F5" w:rsidRPr="00574AE9" w:rsidRDefault="00113BC1" w:rsidP="00C057D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61 204,17</w:t>
            </w:r>
          </w:p>
        </w:tc>
        <w:tc>
          <w:tcPr>
            <w:tcW w:w="2559" w:type="dxa"/>
          </w:tcPr>
          <w:p w:rsidR="001A14F5" w:rsidRPr="00745E57" w:rsidRDefault="00113BC1" w:rsidP="00BC39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735,44</w:t>
            </w:r>
          </w:p>
        </w:tc>
      </w:tr>
      <w:tr w:rsidR="001A14F5" w:rsidRPr="00DF7F9C" w:rsidTr="00745E57">
        <w:tc>
          <w:tcPr>
            <w:tcW w:w="539" w:type="dxa"/>
            <w:vMerge/>
          </w:tcPr>
          <w:p w:rsidR="001A14F5" w:rsidRPr="00DF7F9C" w:rsidRDefault="001A14F5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1A14F5" w:rsidRPr="00DF7F9C" w:rsidRDefault="001A14F5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1A14F5" w:rsidRPr="00DF7F9C" w:rsidRDefault="001A14F5" w:rsidP="00E4564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1A14F5" w:rsidRPr="00C057DC" w:rsidRDefault="001D2AD4" w:rsidP="00C057D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48 197,02</w:t>
            </w:r>
          </w:p>
        </w:tc>
        <w:tc>
          <w:tcPr>
            <w:tcW w:w="2559" w:type="dxa"/>
          </w:tcPr>
          <w:p w:rsidR="001A14F5" w:rsidRPr="00C057DC" w:rsidRDefault="00925F73" w:rsidP="00D6562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47 490,09</w:t>
            </w:r>
          </w:p>
        </w:tc>
        <w:tc>
          <w:tcPr>
            <w:tcW w:w="2559" w:type="dxa"/>
          </w:tcPr>
          <w:p w:rsidR="001A14F5" w:rsidRPr="00DF7F9C" w:rsidRDefault="001A14F5" w:rsidP="00D6562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A14F5" w:rsidRPr="00DF7F9C" w:rsidTr="00EC6284">
        <w:trPr>
          <w:trHeight w:val="376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1A14F5" w:rsidRPr="00DF7F9C" w:rsidRDefault="001A14F5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  <w:tcBorders>
              <w:bottom w:val="single" w:sz="4" w:space="0" w:color="auto"/>
            </w:tcBorders>
          </w:tcPr>
          <w:p w:rsidR="001A14F5" w:rsidRPr="00DF7F9C" w:rsidRDefault="001A14F5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1A14F5" w:rsidRDefault="001A14F5" w:rsidP="00E4564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1A14F5" w:rsidRDefault="001A14F5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1A14F5" w:rsidRDefault="001D2AD4" w:rsidP="00C057D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13 742,59</w:t>
            </w:r>
          </w:p>
        </w:tc>
        <w:tc>
          <w:tcPr>
            <w:tcW w:w="2559" w:type="dxa"/>
          </w:tcPr>
          <w:p w:rsidR="001A14F5" w:rsidRDefault="00925F73" w:rsidP="00C057D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13 714,08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1A14F5" w:rsidRPr="00DF7F9C" w:rsidRDefault="001A14F5" w:rsidP="00D6562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6284" w:rsidRPr="00DF7F9C" w:rsidTr="0040567A">
        <w:trPr>
          <w:trHeight w:val="27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284" w:rsidRPr="00DF7F9C" w:rsidRDefault="00EC6284" w:rsidP="00E4564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284" w:rsidRPr="00924028" w:rsidRDefault="00EC6284" w:rsidP="00DF7F9C">
            <w:pPr>
              <w:spacing w:line="360" w:lineRule="auto"/>
              <w:rPr>
                <w:sz w:val="20"/>
                <w:szCs w:val="20"/>
              </w:rPr>
            </w:pPr>
            <w:r w:rsidRPr="006349C4">
              <w:rPr>
                <w:color w:val="000000"/>
                <w:sz w:val="20"/>
                <w:szCs w:val="20"/>
              </w:rPr>
              <w:t>Обеспечение деятельности МКУ "Управление по физической культуре и спорту Саткинского муниципального района"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EC6284" w:rsidRPr="00745E57" w:rsidRDefault="00EC6284" w:rsidP="00F71D3B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EC6284" w:rsidRPr="00DA6E35" w:rsidRDefault="00EC6284" w:rsidP="00C057D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16 554,41</w:t>
            </w:r>
          </w:p>
        </w:tc>
        <w:tc>
          <w:tcPr>
            <w:tcW w:w="2559" w:type="dxa"/>
            <w:tcBorders>
              <w:right w:val="single" w:sz="4" w:space="0" w:color="auto"/>
            </w:tcBorders>
          </w:tcPr>
          <w:p w:rsidR="00EC6284" w:rsidRPr="00DA6E35" w:rsidRDefault="00EC6284" w:rsidP="00C057D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16 004,67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6284" w:rsidRPr="0040567A" w:rsidRDefault="00EC6284" w:rsidP="00EC628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0567A">
              <w:rPr>
                <w:sz w:val="16"/>
                <w:szCs w:val="16"/>
              </w:rPr>
              <w:t>549,74</w:t>
            </w:r>
          </w:p>
          <w:p w:rsidR="00EC6284" w:rsidRPr="00206B14" w:rsidRDefault="00EC6284" w:rsidP="00E45645">
            <w:pPr>
              <w:spacing w:line="360" w:lineRule="auto"/>
              <w:rPr>
                <w:sz w:val="16"/>
                <w:szCs w:val="16"/>
              </w:rPr>
            </w:pPr>
            <w:r w:rsidRPr="0040567A">
              <w:rPr>
                <w:sz w:val="16"/>
                <w:szCs w:val="16"/>
                <w:shd w:val="clear" w:color="auto" w:fill="FFFFFF" w:themeFill="background1"/>
              </w:rPr>
              <w:t>Экономия по коммунальным платежам, услугам связи. Экономия по расходам на приобретения основных средств, работ, услуг по содержанию имущества. Затраты на данные расходы производились по факту выставленных счетов</w:t>
            </w:r>
          </w:p>
        </w:tc>
      </w:tr>
      <w:tr w:rsidR="00EC6284" w:rsidRPr="00DF7F9C" w:rsidTr="00C83911">
        <w:trPr>
          <w:trHeight w:val="73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284" w:rsidRPr="00DF7F9C" w:rsidRDefault="00EC6284" w:rsidP="00EC62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284" w:rsidRPr="00924028" w:rsidRDefault="00EC6284" w:rsidP="00EC62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EC6284" w:rsidRPr="00DF7F9C" w:rsidRDefault="00EC6284" w:rsidP="00EC62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EC6284" w:rsidRPr="00C057DC" w:rsidRDefault="00EC6284" w:rsidP="00EC628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6 819,11</w:t>
            </w:r>
          </w:p>
        </w:tc>
        <w:tc>
          <w:tcPr>
            <w:tcW w:w="2559" w:type="dxa"/>
            <w:tcBorders>
              <w:right w:val="single" w:sz="4" w:space="0" w:color="auto"/>
            </w:tcBorders>
            <w:shd w:val="clear" w:color="auto" w:fill="auto"/>
          </w:tcPr>
          <w:p w:rsidR="00EC6284" w:rsidRPr="00C057DC" w:rsidRDefault="00C83911" w:rsidP="00EC6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6 297,87</w:t>
            </w: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6284" w:rsidRPr="00DF7F9C" w:rsidRDefault="00EC6284" w:rsidP="00EC628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C6284" w:rsidRPr="00DF7F9C" w:rsidTr="001D2AD4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84" w:rsidRPr="00DF7F9C" w:rsidRDefault="00EC6284" w:rsidP="00EC62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84" w:rsidRPr="00924028" w:rsidRDefault="00EC6284" w:rsidP="00EC62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EC6284" w:rsidRDefault="00EC6284" w:rsidP="00EC62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59" w:type="dxa"/>
          </w:tcPr>
          <w:p w:rsidR="00EC6284" w:rsidRDefault="00EC6284" w:rsidP="00EC628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9 735,3</w:t>
            </w:r>
          </w:p>
        </w:tc>
        <w:tc>
          <w:tcPr>
            <w:tcW w:w="2559" w:type="dxa"/>
            <w:tcBorders>
              <w:right w:val="single" w:sz="4" w:space="0" w:color="auto"/>
            </w:tcBorders>
            <w:shd w:val="clear" w:color="auto" w:fill="auto"/>
          </w:tcPr>
          <w:p w:rsidR="00EC6284" w:rsidRDefault="003A2819" w:rsidP="00EC6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9 706,8</w:t>
            </w: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6284" w:rsidRPr="00DF7F9C" w:rsidRDefault="00EC6284" w:rsidP="00EC628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D2AD4" w:rsidRPr="00DF7F9C" w:rsidTr="001D2AD4">
        <w:trPr>
          <w:trHeight w:val="54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4" w:rsidRPr="00924028" w:rsidRDefault="001D2AD4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6B4">
              <w:rPr>
                <w:sz w:val="20"/>
                <w:szCs w:val="20"/>
              </w:rPr>
              <w:t>компенсация расходов на оплату жилых помещений отопления и освещения педагогическим работникам, проживающим в сельских населенных пунктах, рабочих поселках (поселках городского типа) Челябинской области</w:t>
            </w:r>
            <w:r>
              <w:rPr>
                <w:sz w:val="20"/>
                <w:szCs w:val="20"/>
              </w:rPr>
              <w:t xml:space="preserve"> (</w:t>
            </w:r>
            <w:r w:rsidRPr="00C13D0E">
              <w:rPr>
                <w:sz w:val="18"/>
                <w:szCs w:val="18"/>
              </w:rPr>
              <w:t>МКУ «Управление по ФК и С СМР»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1D2AD4" w:rsidRPr="00745E57" w:rsidRDefault="001D2AD4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1D2AD4" w:rsidRPr="00745E57" w:rsidRDefault="001D2AD4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31,15</w:t>
            </w:r>
          </w:p>
        </w:tc>
        <w:tc>
          <w:tcPr>
            <w:tcW w:w="2559" w:type="dxa"/>
          </w:tcPr>
          <w:p w:rsidR="001D2AD4" w:rsidRPr="00745E57" w:rsidRDefault="001D2AD4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31,15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AD4" w:rsidRPr="005969E4" w:rsidRDefault="001D2AD4" w:rsidP="001D2AD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1D2AD4" w:rsidRPr="00DF7F9C" w:rsidTr="00FB394E">
        <w:trPr>
          <w:trHeight w:val="49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4" w:rsidRPr="00924028" w:rsidRDefault="001D2AD4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59" w:type="dxa"/>
          </w:tcPr>
          <w:p w:rsidR="001D2AD4" w:rsidRPr="00C057DC" w:rsidRDefault="001D2AD4" w:rsidP="001D2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31,15</w:t>
            </w:r>
          </w:p>
        </w:tc>
        <w:tc>
          <w:tcPr>
            <w:tcW w:w="2559" w:type="dxa"/>
          </w:tcPr>
          <w:p w:rsidR="001D2AD4" w:rsidRPr="00C057DC" w:rsidRDefault="001D2AD4" w:rsidP="001D2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31,15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D2AD4" w:rsidRPr="00DF7F9C" w:rsidTr="004451DA">
        <w:trPr>
          <w:trHeight w:val="49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D4" w:rsidRPr="00924028" w:rsidRDefault="001D2AD4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6B4">
              <w:rPr>
                <w:sz w:val="20"/>
                <w:szCs w:val="20"/>
              </w:rPr>
              <w:t xml:space="preserve">компенсация расходов на оплату жилых </w:t>
            </w:r>
            <w:r w:rsidRPr="003F36B4">
              <w:rPr>
                <w:sz w:val="20"/>
                <w:szCs w:val="20"/>
              </w:rPr>
              <w:lastRenderedPageBreak/>
              <w:t>помещений отопления и освещения педагогическим работникам, проживающим в сельских населенных пунктах, рабочих поселках (поселках городского типа) Челябинской области</w:t>
            </w:r>
            <w:r>
              <w:rPr>
                <w:sz w:val="20"/>
                <w:szCs w:val="20"/>
              </w:rPr>
              <w:t xml:space="preserve"> (</w:t>
            </w:r>
            <w:r w:rsidRPr="00C13D0E">
              <w:rPr>
                <w:color w:val="000000"/>
                <w:sz w:val="18"/>
                <w:szCs w:val="18"/>
              </w:rPr>
              <w:t xml:space="preserve">МБУ «Спортивная школа им. В.И. </w:t>
            </w:r>
            <w:proofErr w:type="spellStart"/>
            <w:r w:rsidRPr="00C13D0E">
              <w:rPr>
                <w:color w:val="000000"/>
                <w:sz w:val="18"/>
                <w:szCs w:val="18"/>
              </w:rPr>
              <w:t>Гундарцева</w:t>
            </w:r>
            <w:proofErr w:type="spellEnd"/>
            <w:r w:rsidRPr="00C13D0E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1D2AD4" w:rsidRPr="00745E57" w:rsidRDefault="001D2AD4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2559" w:type="dxa"/>
          </w:tcPr>
          <w:p w:rsidR="001D2AD4" w:rsidRPr="00745E57" w:rsidRDefault="001D2AD4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31,15</w:t>
            </w:r>
          </w:p>
        </w:tc>
        <w:tc>
          <w:tcPr>
            <w:tcW w:w="2559" w:type="dxa"/>
          </w:tcPr>
          <w:p w:rsidR="001D2AD4" w:rsidRPr="00745E57" w:rsidRDefault="001D2AD4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31,15</w:t>
            </w:r>
          </w:p>
        </w:tc>
        <w:tc>
          <w:tcPr>
            <w:tcW w:w="2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D2AD4" w:rsidRPr="00DF7F9C" w:rsidTr="00FB394E">
        <w:trPr>
          <w:trHeight w:val="156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4" w:rsidRDefault="001D2AD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2AD4" w:rsidRPr="003F36B4" w:rsidRDefault="001D2AD4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59" w:type="dxa"/>
          </w:tcPr>
          <w:p w:rsidR="001D2AD4" w:rsidRPr="00C057DC" w:rsidRDefault="001D2AD4" w:rsidP="001D2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31,15</w:t>
            </w:r>
          </w:p>
        </w:tc>
        <w:tc>
          <w:tcPr>
            <w:tcW w:w="2559" w:type="dxa"/>
          </w:tcPr>
          <w:p w:rsidR="001D2AD4" w:rsidRPr="00C057DC" w:rsidRDefault="001D2AD4" w:rsidP="001D2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31,15</w:t>
            </w:r>
          </w:p>
        </w:tc>
        <w:tc>
          <w:tcPr>
            <w:tcW w:w="2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D2AD4" w:rsidRPr="00DF7F9C" w:rsidTr="00FB394E">
        <w:trPr>
          <w:trHeight w:val="69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</w:p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AD4" w:rsidRPr="00924028" w:rsidRDefault="001D2AD4" w:rsidP="001D2AD4">
            <w:pPr>
              <w:spacing w:line="360" w:lineRule="auto"/>
              <w:rPr>
                <w:sz w:val="20"/>
                <w:szCs w:val="20"/>
              </w:rPr>
            </w:pPr>
            <w:r w:rsidRPr="003F36B4">
              <w:rPr>
                <w:sz w:val="20"/>
                <w:szCs w:val="20"/>
              </w:rPr>
              <w:t xml:space="preserve">Предоставление субсидии некоммерческой организации, не являющейся муниципальным учреждением, осуществляющей деятельность в области физической культуры и спорта по виду спорта "футбол" в </w:t>
            </w:r>
            <w:proofErr w:type="spellStart"/>
            <w:r w:rsidRPr="003F36B4">
              <w:rPr>
                <w:sz w:val="20"/>
                <w:szCs w:val="20"/>
              </w:rPr>
              <w:t>Саткиснком</w:t>
            </w:r>
            <w:proofErr w:type="spellEnd"/>
            <w:r w:rsidRPr="003F36B4">
              <w:rPr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1D2AD4" w:rsidRPr="00745E57" w:rsidRDefault="001D2AD4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1D2AD4" w:rsidRPr="00745E57" w:rsidRDefault="001D2AD4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1 230,00</w:t>
            </w:r>
          </w:p>
        </w:tc>
        <w:tc>
          <w:tcPr>
            <w:tcW w:w="2559" w:type="dxa"/>
          </w:tcPr>
          <w:p w:rsidR="001D2AD4" w:rsidRPr="00745E57" w:rsidRDefault="001D2AD4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1 230,00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AD4" w:rsidRPr="00745E57" w:rsidRDefault="001D2AD4" w:rsidP="001D2AD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1D2AD4" w:rsidRPr="00DF7F9C" w:rsidTr="004451DA">
        <w:trPr>
          <w:trHeight w:val="675"/>
        </w:trPr>
        <w:tc>
          <w:tcPr>
            <w:tcW w:w="539" w:type="dxa"/>
            <w:vMerge/>
            <w:tcBorders>
              <w:top w:val="single" w:sz="4" w:space="0" w:color="auto"/>
            </w:tcBorders>
          </w:tcPr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AD4" w:rsidRPr="00924028" w:rsidRDefault="001D2AD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1D2AD4" w:rsidRPr="00C057DC" w:rsidRDefault="001D2AD4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1 230,00</w:t>
            </w:r>
          </w:p>
        </w:tc>
        <w:tc>
          <w:tcPr>
            <w:tcW w:w="2559" w:type="dxa"/>
          </w:tcPr>
          <w:p w:rsidR="001D2AD4" w:rsidRPr="00C057DC" w:rsidRDefault="001D2AD4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1 230,00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02F9F" w:rsidRPr="00DF7F9C" w:rsidTr="004451DA">
        <w:trPr>
          <w:trHeight w:val="375"/>
        </w:trPr>
        <w:tc>
          <w:tcPr>
            <w:tcW w:w="539" w:type="dxa"/>
            <w:vMerge w:val="restart"/>
          </w:tcPr>
          <w:p w:rsidR="00002F9F" w:rsidRPr="00DF7F9C" w:rsidRDefault="00002F9F" w:rsidP="001D2AD4">
            <w:pPr>
              <w:spacing w:line="360" w:lineRule="auto"/>
              <w:rPr>
                <w:sz w:val="20"/>
                <w:szCs w:val="20"/>
              </w:rPr>
            </w:pPr>
          </w:p>
          <w:p w:rsidR="00002F9F" w:rsidRPr="00DF7F9C" w:rsidRDefault="00002F9F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78" w:type="dxa"/>
            <w:vMerge w:val="restart"/>
            <w:tcBorders>
              <w:top w:val="single" w:sz="4" w:space="0" w:color="auto"/>
            </w:tcBorders>
          </w:tcPr>
          <w:p w:rsidR="00002F9F" w:rsidRPr="00924028" w:rsidRDefault="00002F9F" w:rsidP="001D2AD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D94B8D">
              <w:rPr>
                <w:sz w:val="20"/>
                <w:szCs w:val="20"/>
              </w:rPr>
              <w:t xml:space="preserve">Проведение спортивных мероприятий, согласно единого календарного плана официальных физкультурно-массовых мероприятий и спортивных соревнований в </w:t>
            </w:r>
            <w:proofErr w:type="spellStart"/>
            <w:r w:rsidRPr="00D94B8D">
              <w:rPr>
                <w:sz w:val="20"/>
                <w:szCs w:val="20"/>
              </w:rPr>
              <w:t>Саткинском</w:t>
            </w:r>
            <w:proofErr w:type="spellEnd"/>
            <w:r w:rsidRPr="00D94B8D">
              <w:rPr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2559" w:type="dxa"/>
          </w:tcPr>
          <w:p w:rsidR="00002F9F" w:rsidRPr="00745E57" w:rsidRDefault="00002F9F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002F9F" w:rsidRPr="00745E57" w:rsidRDefault="00002F9F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2 211,00</w:t>
            </w:r>
          </w:p>
        </w:tc>
        <w:tc>
          <w:tcPr>
            <w:tcW w:w="2559" w:type="dxa"/>
          </w:tcPr>
          <w:p w:rsidR="00002F9F" w:rsidRPr="00745E57" w:rsidRDefault="00002F9F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2 161,00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</w:tcBorders>
          </w:tcPr>
          <w:p w:rsidR="00002F9F" w:rsidRDefault="00002F9F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002F9F" w:rsidRPr="005969E4" w:rsidRDefault="00002F9F" w:rsidP="001D2AD4">
            <w:pPr>
              <w:spacing w:line="360" w:lineRule="auto"/>
              <w:rPr>
                <w:sz w:val="20"/>
                <w:szCs w:val="20"/>
              </w:rPr>
            </w:pPr>
            <w:r w:rsidRPr="00206B14">
              <w:rPr>
                <w:sz w:val="20"/>
                <w:szCs w:val="20"/>
              </w:rPr>
              <w:t>затраты на приобретение призовой и печатной производились по факту выставленных счетов</w:t>
            </w:r>
          </w:p>
        </w:tc>
      </w:tr>
      <w:tr w:rsidR="00002F9F" w:rsidRPr="00DF7F9C" w:rsidTr="00002F9F">
        <w:trPr>
          <w:trHeight w:val="720"/>
        </w:trPr>
        <w:tc>
          <w:tcPr>
            <w:tcW w:w="539" w:type="dxa"/>
            <w:vMerge/>
          </w:tcPr>
          <w:p w:rsidR="00002F9F" w:rsidRPr="00DF7F9C" w:rsidRDefault="00002F9F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002F9F" w:rsidRPr="00924028" w:rsidRDefault="00002F9F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002F9F" w:rsidRPr="00DF7F9C" w:rsidRDefault="00002F9F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002F9F" w:rsidRPr="00693E36" w:rsidRDefault="00002F9F" w:rsidP="001D2AD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2 177,00</w:t>
            </w:r>
          </w:p>
          <w:p w:rsidR="00002F9F" w:rsidRPr="00693E36" w:rsidRDefault="00002F9F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002F9F" w:rsidRPr="00693E36" w:rsidRDefault="00002F9F" w:rsidP="00002F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2 127,00</w:t>
            </w:r>
          </w:p>
        </w:tc>
        <w:tc>
          <w:tcPr>
            <w:tcW w:w="2559" w:type="dxa"/>
            <w:vMerge/>
          </w:tcPr>
          <w:p w:rsidR="00002F9F" w:rsidRPr="00DF7F9C" w:rsidRDefault="00002F9F" w:rsidP="001D2A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02F9F" w:rsidRPr="00DF7F9C" w:rsidTr="00FB394E">
        <w:trPr>
          <w:trHeight w:val="585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002F9F" w:rsidRPr="00DF7F9C" w:rsidRDefault="00002F9F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002F9F" w:rsidRPr="00924028" w:rsidRDefault="00002F9F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002F9F" w:rsidRDefault="00002F9F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59" w:type="dxa"/>
          </w:tcPr>
          <w:p w:rsidR="00002F9F" w:rsidRDefault="00002F9F" w:rsidP="001D2AD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2559" w:type="dxa"/>
          </w:tcPr>
          <w:p w:rsidR="00002F9F" w:rsidRDefault="00002F9F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2559" w:type="dxa"/>
            <w:vMerge/>
          </w:tcPr>
          <w:p w:rsidR="00002F9F" w:rsidRPr="00DF7F9C" w:rsidRDefault="00002F9F" w:rsidP="001D2A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D2AD4" w:rsidRPr="00DF7F9C" w:rsidTr="004451DA">
        <w:trPr>
          <w:trHeight w:val="195"/>
        </w:trPr>
        <w:tc>
          <w:tcPr>
            <w:tcW w:w="539" w:type="dxa"/>
            <w:vMerge w:val="restart"/>
            <w:tcBorders>
              <w:bottom w:val="single" w:sz="4" w:space="0" w:color="auto"/>
            </w:tcBorders>
          </w:tcPr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</w:p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78" w:type="dxa"/>
            <w:vMerge w:val="restart"/>
          </w:tcPr>
          <w:p w:rsidR="001D2AD4" w:rsidRPr="00924028" w:rsidRDefault="001D2AD4" w:rsidP="001D2AD4">
            <w:pPr>
              <w:spacing w:line="360" w:lineRule="auto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 xml:space="preserve"> </w:t>
            </w:r>
            <w:r w:rsidRPr="00660CDE">
              <w:rPr>
                <w:color w:val="000000"/>
                <w:sz w:val="20"/>
                <w:szCs w:val="20"/>
              </w:rPr>
              <w:t>Реализация мероприятий поэтапному внедрению Всероссийского физкультурно-спортивного комплекса "Готов к труду и обороне» (ГТО) за счет субсидии на иные цели для МАУ "Дворец спорта "Магнезит"</w:t>
            </w:r>
          </w:p>
        </w:tc>
        <w:tc>
          <w:tcPr>
            <w:tcW w:w="2559" w:type="dxa"/>
          </w:tcPr>
          <w:p w:rsidR="001D2AD4" w:rsidRPr="00745E57" w:rsidRDefault="001D2AD4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1D2AD4" w:rsidRPr="00745E57" w:rsidRDefault="001D2AD4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2559" w:type="dxa"/>
          </w:tcPr>
          <w:p w:rsidR="001D2AD4" w:rsidRPr="00745E57" w:rsidRDefault="001D2AD4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2559" w:type="dxa"/>
            <w:vMerge w:val="restart"/>
          </w:tcPr>
          <w:p w:rsidR="001D2AD4" w:rsidRPr="00745E57" w:rsidRDefault="001D2AD4" w:rsidP="001D2AD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1D2AD4" w:rsidRPr="00DF7F9C" w:rsidTr="00FB394E">
        <w:trPr>
          <w:trHeight w:val="15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  <w:tcBorders>
              <w:bottom w:val="single" w:sz="4" w:space="0" w:color="auto"/>
            </w:tcBorders>
          </w:tcPr>
          <w:p w:rsidR="001D2AD4" w:rsidRPr="00924028" w:rsidRDefault="001D2AD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1D2AD4" w:rsidRPr="00693E36" w:rsidRDefault="001D2AD4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559" w:type="dxa"/>
          </w:tcPr>
          <w:p w:rsidR="001D2AD4" w:rsidRPr="00DF7F9C" w:rsidRDefault="001D2AD4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559" w:type="dxa"/>
            <w:vMerge/>
          </w:tcPr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D2AD4" w:rsidRPr="00DF7F9C" w:rsidTr="00FB394E">
        <w:trPr>
          <w:trHeight w:val="40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AD4" w:rsidRPr="00DF7F9C" w:rsidRDefault="00FB394E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AD4" w:rsidRPr="00924028" w:rsidRDefault="00D271AE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D2AD4" w:rsidRPr="009F31E3">
              <w:rPr>
                <w:color w:val="000000"/>
                <w:sz w:val="20"/>
                <w:szCs w:val="20"/>
              </w:rPr>
              <w:t xml:space="preserve">ыполнение муниципального задания   МБУ «Спортивная школа им. В.И. </w:t>
            </w:r>
            <w:proofErr w:type="spellStart"/>
            <w:r w:rsidR="001D2AD4" w:rsidRPr="009F31E3">
              <w:rPr>
                <w:color w:val="000000"/>
                <w:sz w:val="20"/>
                <w:szCs w:val="20"/>
              </w:rPr>
              <w:t>Гундарцева</w:t>
            </w:r>
            <w:proofErr w:type="spellEnd"/>
            <w:r w:rsidR="001D2AD4" w:rsidRPr="009F31E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1D2AD4" w:rsidRPr="00745E57" w:rsidRDefault="001D2AD4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1D2AD4" w:rsidRPr="00DA6E35" w:rsidRDefault="001D2AD4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6E35">
              <w:rPr>
                <w:b/>
                <w:color w:val="000000"/>
                <w:sz w:val="20"/>
                <w:szCs w:val="20"/>
              </w:rPr>
              <w:t>19</w:t>
            </w:r>
            <w:r>
              <w:rPr>
                <w:b/>
                <w:color w:val="000000"/>
                <w:sz w:val="20"/>
                <w:szCs w:val="20"/>
              </w:rPr>
              <w:t> 994,70</w:t>
            </w:r>
          </w:p>
        </w:tc>
        <w:tc>
          <w:tcPr>
            <w:tcW w:w="2559" w:type="dxa"/>
          </w:tcPr>
          <w:p w:rsidR="001D2AD4" w:rsidRPr="00DA6E35" w:rsidRDefault="001D2AD4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6E35">
              <w:rPr>
                <w:b/>
                <w:color w:val="000000"/>
                <w:sz w:val="20"/>
                <w:szCs w:val="20"/>
              </w:rPr>
              <w:t>19</w:t>
            </w:r>
            <w:r>
              <w:rPr>
                <w:b/>
                <w:color w:val="000000"/>
                <w:sz w:val="20"/>
                <w:szCs w:val="20"/>
              </w:rPr>
              <w:t> 994,70</w:t>
            </w:r>
          </w:p>
        </w:tc>
        <w:tc>
          <w:tcPr>
            <w:tcW w:w="2559" w:type="dxa"/>
            <w:vMerge w:val="restart"/>
          </w:tcPr>
          <w:p w:rsidR="001D2AD4" w:rsidRPr="00745E57" w:rsidRDefault="001D2AD4" w:rsidP="001D2AD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1D2AD4" w:rsidRPr="00DF7F9C" w:rsidTr="00FB394E">
        <w:trPr>
          <w:trHeight w:val="28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AD4" w:rsidRPr="00924028" w:rsidRDefault="001D2AD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1D2AD4" w:rsidRPr="00693E36" w:rsidRDefault="001D2AD4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17 423,92</w:t>
            </w:r>
          </w:p>
        </w:tc>
        <w:tc>
          <w:tcPr>
            <w:tcW w:w="2559" w:type="dxa"/>
          </w:tcPr>
          <w:p w:rsidR="001D2AD4" w:rsidRPr="00693E36" w:rsidRDefault="001D2AD4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17 423,92</w:t>
            </w:r>
          </w:p>
        </w:tc>
        <w:tc>
          <w:tcPr>
            <w:tcW w:w="2559" w:type="dxa"/>
            <w:vMerge/>
          </w:tcPr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D2AD4" w:rsidRPr="00DF7F9C" w:rsidTr="00FB394E">
        <w:trPr>
          <w:trHeight w:val="2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4" w:rsidRPr="00924028" w:rsidRDefault="001D2AD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1D2AD4" w:rsidRDefault="001D2AD4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59" w:type="dxa"/>
          </w:tcPr>
          <w:p w:rsidR="001D2AD4" w:rsidRDefault="001D2AD4" w:rsidP="001D2AD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2 570,78</w:t>
            </w:r>
          </w:p>
        </w:tc>
        <w:tc>
          <w:tcPr>
            <w:tcW w:w="2559" w:type="dxa"/>
          </w:tcPr>
          <w:p w:rsidR="001D2AD4" w:rsidRDefault="001D2AD4" w:rsidP="001D2AD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2 570,78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D2AD4" w:rsidRPr="00DF7F9C" w:rsidTr="00FB394E">
        <w:trPr>
          <w:trHeight w:val="81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AD4" w:rsidRPr="00DF7F9C" w:rsidRDefault="00FB394E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AD4" w:rsidRPr="00924028" w:rsidRDefault="001D2AD4" w:rsidP="001D2AD4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0DB3">
              <w:rPr>
                <w:color w:val="000000"/>
                <w:sz w:val="20"/>
                <w:szCs w:val="20"/>
              </w:rPr>
              <w:t xml:space="preserve">Осуществление мероприятий за счет субсидии на иные цели МБУ «Спортивная школа им. В.И. </w:t>
            </w:r>
            <w:proofErr w:type="spellStart"/>
            <w:r w:rsidRPr="000B0DB3">
              <w:rPr>
                <w:color w:val="000000"/>
                <w:sz w:val="20"/>
                <w:szCs w:val="20"/>
              </w:rPr>
              <w:lastRenderedPageBreak/>
              <w:t>Гундарцева</w:t>
            </w:r>
            <w:proofErr w:type="spellEnd"/>
            <w:r w:rsidRPr="000B0DB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1D2AD4" w:rsidRPr="00745E57" w:rsidRDefault="001D2AD4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2559" w:type="dxa"/>
          </w:tcPr>
          <w:p w:rsidR="001D2AD4" w:rsidRPr="00745E57" w:rsidRDefault="001D2AD4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1 678,46</w:t>
            </w:r>
          </w:p>
        </w:tc>
        <w:tc>
          <w:tcPr>
            <w:tcW w:w="2559" w:type="dxa"/>
            <w:tcBorders>
              <w:right w:val="single" w:sz="4" w:space="0" w:color="auto"/>
            </w:tcBorders>
          </w:tcPr>
          <w:p w:rsidR="001D2AD4" w:rsidRPr="00745E57" w:rsidRDefault="001D2AD4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1 543,16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AD4" w:rsidRDefault="001D2AD4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135,3</w:t>
            </w:r>
          </w:p>
          <w:p w:rsidR="001D2AD4" w:rsidRPr="00BE4255" w:rsidRDefault="001D2AD4" w:rsidP="001D2AD4">
            <w:pPr>
              <w:spacing w:line="360" w:lineRule="auto"/>
              <w:rPr>
                <w:sz w:val="18"/>
                <w:szCs w:val="18"/>
              </w:rPr>
            </w:pPr>
            <w:r w:rsidRPr="00BE4255">
              <w:rPr>
                <w:sz w:val="18"/>
                <w:szCs w:val="18"/>
              </w:rPr>
              <w:t xml:space="preserve">На 03.12.2018 был заключен </w:t>
            </w:r>
            <w:r w:rsidRPr="00BE4255">
              <w:rPr>
                <w:sz w:val="18"/>
                <w:szCs w:val="18"/>
              </w:rPr>
              <w:lastRenderedPageBreak/>
              <w:t xml:space="preserve">контракт на </w:t>
            </w:r>
            <w:r>
              <w:rPr>
                <w:sz w:val="18"/>
                <w:szCs w:val="18"/>
              </w:rPr>
              <w:t>разработку проектно-сметной документации</w:t>
            </w:r>
            <w:r w:rsidR="004B1636">
              <w:rPr>
                <w:sz w:val="18"/>
                <w:szCs w:val="18"/>
              </w:rPr>
              <w:t xml:space="preserve"> на установку </w:t>
            </w:r>
            <w:r w:rsidR="00FB394E">
              <w:rPr>
                <w:sz w:val="18"/>
                <w:szCs w:val="18"/>
              </w:rPr>
              <w:t>автоматизированного индивидуального теплового пункта,</w:t>
            </w:r>
            <w:r w:rsidRPr="00BE4255">
              <w:rPr>
                <w:sz w:val="18"/>
                <w:szCs w:val="18"/>
              </w:rPr>
              <w:t xml:space="preserve"> после разработки ПСД необходимо проведение </w:t>
            </w:r>
            <w:proofErr w:type="spellStart"/>
            <w:r w:rsidRPr="00BE4255">
              <w:rPr>
                <w:sz w:val="18"/>
                <w:szCs w:val="18"/>
              </w:rPr>
              <w:t>Госэкспертизы</w:t>
            </w:r>
            <w:proofErr w:type="spellEnd"/>
            <w:r w:rsidRPr="00BE425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так как не все этапы были проведены в 2018 году,</w:t>
            </w:r>
            <w:r w:rsidRPr="00BE4255">
              <w:rPr>
                <w:sz w:val="18"/>
                <w:szCs w:val="18"/>
              </w:rPr>
              <w:t xml:space="preserve"> сроки </w:t>
            </w:r>
            <w:r>
              <w:rPr>
                <w:sz w:val="18"/>
                <w:szCs w:val="18"/>
              </w:rPr>
              <w:t xml:space="preserve">и оплата </w:t>
            </w:r>
            <w:r w:rsidRPr="00BE4255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данным</w:t>
            </w:r>
            <w:r w:rsidRPr="00BE42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мероприятиям будут </w:t>
            </w:r>
            <w:r w:rsidRPr="00BE4255">
              <w:rPr>
                <w:sz w:val="18"/>
                <w:szCs w:val="18"/>
              </w:rPr>
              <w:t xml:space="preserve">установлены </w:t>
            </w:r>
            <w:r>
              <w:rPr>
                <w:sz w:val="18"/>
                <w:szCs w:val="18"/>
              </w:rPr>
              <w:t xml:space="preserve">в </w:t>
            </w:r>
            <w:r w:rsidRPr="00BE4255">
              <w:rPr>
                <w:sz w:val="18"/>
                <w:szCs w:val="18"/>
              </w:rPr>
              <w:t>2019 г.</w:t>
            </w:r>
          </w:p>
          <w:p w:rsidR="001D2AD4" w:rsidRPr="00206B14" w:rsidRDefault="001D2AD4" w:rsidP="001D2A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D2AD4" w:rsidRPr="00DF7F9C" w:rsidTr="004451DA">
        <w:trPr>
          <w:trHeight w:val="9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AD4" w:rsidRPr="00924028" w:rsidRDefault="001D2AD4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1D2AD4" w:rsidRPr="00DF7F9C" w:rsidRDefault="001D2AD4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908,46</w:t>
            </w:r>
          </w:p>
        </w:tc>
        <w:tc>
          <w:tcPr>
            <w:tcW w:w="2559" w:type="dxa"/>
            <w:tcBorders>
              <w:right w:val="single" w:sz="4" w:space="0" w:color="auto"/>
            </w:tcBorders>
          </w:tcPr>
          <w:p w:rsidR="001D2AD4" w:rsidRPr="00DF7F9C" w:rsidRDefault="001D2AD4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773,16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D2AD4" w:rsidRPr="00DF7F9C" w:rsidTr="00FB394E">
        <w:trPr>
          <w:trHeight w:val="398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4" w:rsidRPr="00924028" w:rsidRDefault="001D2AD4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1D2AD4" w:rsidRDefault="001D2AD4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59" w:type="dxa"/>
          </w:tcPr>
          <w:p w:rsidR="001D2AD4" w:rsidRDefault="001D2AD4" w:rsidP="001D2AD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2559" w:type="dxa"/>
            <w:tcBorders>
              <w:right w:val="single" w:sz="4" w:space="0" w:color="auto"/>
            </w:tcBorders>
          </w:tcPr>
          <w:p w:rsidR="001D2AD4" w:rsidRDefault="001D2AD4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770,00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D2AD4" w:rsidRPr="00DF7F9C" w:rsidTr="00FB394E">
        <w:trPr>
          <w:trHeight w:val="36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AD4" w:rsidRPr="00DF7F9C" w:rsidRDefault="00FB394E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2AD4" w:rsidRPr="00924028" w:rsidRDefault="00D271AE" w:rsidP="001D2AD4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D2AD4" w:rsidRPr="008835FE">
              <w:rPr>
                <w:color w:val="000000"/>
                <w:sz w:val="20"/>
                <w:szCs w:val="20"/>
              </w:rPr>
              <w:t xml:space="preserve">ыполнение муниципального </w:t>
            </w:r>
            <w:r w:rsidR="00954900" w:rsidRPr="008835FE">
              <w:rPr>
                <w:color w:val="000000"/>
                <w:sz w:val="20"/>
                <w:szCs w:val="20"/>
              </w:rPr>
              <w:t>задания МБУ</w:t>
            </w:r>
            <w:r w:rsidR="001D2AD4" w:rsidRPr="008835FE">
              <w:rPr>
                <w:color w:val="000000"/>
                <w:sz w:val="20"/>
                <w:szCs w:val="20"/>
              </w:rPr>
              <w:t xml:space="preserve"> «Комплексная спортивная школа СМР»</w:t>
            </w:r>
          </w:p>
        </w:tc>
        <w:tc>
          <w:tcPr>
            <w:tcW w:w="2559" w:type="dxa"/>
          </w:tcPr>
          <w:p w:rsidR="001D2AD4" w:rsidRPr="00745E57" w:rsidRDefault="001D2AD4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1D2AD4" w:rsidRPr="00745E57" w:rsidRDefault="001D2AD4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11 201,72</w:t>
            </w:r>
          </w:p>
        </w:tc>
        <w:tc>
          <w:tcPr>
            <w:tcW w:w="2559" w:type="dxa"/>
          </w:tcPr>
          <w:p w:rsidR="001D2AD4" w:rsidRPr="00745E57" w:rsidRDefault="001D2AD4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11 201,72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</w:tcBorders>
          </w:tcPr>
          <w:p w:rsidR="001D2AD4" w:rsidRPr="00745E57" w:rsidRDefault="001D2AD4" w:rsidP="001D2AD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7039E" w:rsidRPr="00DF7F9C" w:rsidTr="00FB394E">
        <w:trPr>
          <w:trHeight w:val="33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39E" w:rsidRPr="00DF7F9C" w:rsidRDefault="0067039E" w:rsidP="0067039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  <w:tcBorders>
              <w:left w:val="single" w:sz="4" w:space="0" w:color="auto"/>
            </w:tcBorders>
          </w:tcPr>
          <w:p w:rsidR="0067039E" w:rsidRPr="00924028" w:rsidRDefault="0067039E" w:rsidP="0067039E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67039E" w:rsidRPr="00DF7F9C" w:rsidRDefault="0067039E" w:rsidP="006703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67039E" w:rsidRPr="00DF7F9C" w:rsidRDefault="0067039E" w:rsidP="00670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10 725,42</w:t>
            </w:r>
          </w:p>
        </w:tc>
        <w:tc>
          <w:tcPr>
            <w:tcW w:w="2559" w:type="dxa"/>
          </w:tcPr>
          <w:p w:rsidR="0067039E" w:rsidRPr="00DF7F9C" w:rsidRDefault="0067039E" w:rsidP="00670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10 725,42</w:t>
            </w:r>
          </w:p>
        </w:tc>
        <w:tc>
          <w:tcPr>
            <w:tcW w:w="2559" w:type="dxa"/>
            <w:vMerge/>
          </w:tcPr>
          <w:p w:rsidR="0067039E" w:rsidRPr="00DF7F9C" w:rsidRDefault="0067039E" w:rsidP="0067039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7039E" w:rsidRPr="00DF7F9C" w:rsidTr="00FB394E">
        <w:trPr>
          <w:trHeight w:val="3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E" w:rsidRPr="00DF7F9C" w:rsidRDefault="0067039E" w:rsidP="0067039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tcBorders>
              <w:left w:val="single" w:sz="4" w:space="0" w:color="auto"/>
            </w:tcBorders>
          </w:tcPr>
          <w:p w:rsidR="0067039E" w:rsidRPr="00924028" w:rsidRDefault="0067039E" w:rsidP="0067039E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67039E" w:rsidRDefault="0067039E" w:rsidP="006703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59" w:type="dxa"/>
          </w:tcPr>
          <w:p w:rsidR="0067039E" w:rsidRDefault="0067039E" w:rsidP="0067039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476,30</w:t>
            </w:r>
          </w:p>
        </w:tc>
        <w:tc>
          <w:tcPr>
            <w:tcW w:w="2559" w:type="dxa"/>
          </w:tcPr>
          <w:p w:rsidR="0067039E" w:rsidRDefault="0067039E" w:rsidP="0067039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476,30</w:t>
            </w:r>
          </w:p>
        </w:tc>
        <w:tc>
          <w:tcPr>
            <w:tcW w:w="2559" w:type="dxa"/>
          </w:tcPr>
          <w:p w:rsidR="0067039E" w:rsidRPr="00DF7F9C" w:rsidRDefault="0067039E" w:rsidP="0067039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D2AD4" w:rsidRPr="00DF7F9C" w:rsidTr="00FB394E">
        <w:trPr>
          <w:trHeight w:val="555"/>
        </w:trPr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</w:p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78" w:type="dxa"/>
            <w:vMerge w:val="restart"/>
          </w:tcPr>
          <w:p w:rsidR="001D2AD4" w:rsidRPr="00924028" w:rsidRDefault="001D2AD4" w:rsidP="001D2AD4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0DB3">
              <w:rPr>
                <w:color w:val="000000"/>
                <w:sz w:val="20"/>
                <w:szCs w:val="20"/>
              </w:rPr>
              <w:t>Осуществление мероприятий за счет субсидии на иные цели</w:t>
            </w:r>
            <w:r w:rsidRPr="008835FE">
              <w:rPr>
                <w:color w:val="000000"/>
                <w:sz w:val="20"/>
                <w:szCs w:val="20"/>
              </w:rPr>
              <w:t xml:space="preserve"> МБУ «Комплексная спортивная школа СМР» </w:t>
            </w:r>
          </w:p>
          <w:p w:rsidR="001D2AD4" w:rsidRPr="00924028" w:rsidRDefault="001D2AD4" w:rsidP="001D2AD4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1D2AD4" w:rsidRPr="00745E57" w:rsidRDefault="001D2AD4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1D2AD4" w:rsidRPr="00693E36" w:rsidRDefault="001D2AD4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559" w:type="dxa"/>
          </w:tcPr>
          <w:p w:rsidR="001D2AD4" w:rsidRPr="00693E36" w:rsidRDefault="001D2AD4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559" w:type="dxa"/>
            <w:vMerge w:val="restart"/>
          </w:tcPr>
          <w:p w:rsidR="001D2AD4" w:rsidRPr="00E512F5" w:rsidRDefault="001D2AD4" w:rsidP="001D2A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D2AD4" w:rsidRPr="00DF7F9C" w:rsidTr="00FB394E">
        <w:trPr>
          <w:trHeight w:val="48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  <w:tcBorders>
              <w:bottom w:val="single" w:sz="4" w:space="0" w:color="auto"/>
            </w:tcBorders>
          </w:tcPr>
          <w:p w:rsidR="001D2AD4" w:rsidRPr="00924028" w:rsidRDefault="001D2AD4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1D2AD4" w:rsidRPr="00DF7F9C" w:rsidRDefault="001D2AD4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2559" w:type="dxa"/>
          </w:tcPr>
          <w:p w:rsidR="001D2AD4" w:rsidRPr="00DF7F9C" w:rsidRDefault="001D2AD4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2559" w:type="dxa"/>
            <w:vMerge/>
          </w:tcPr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D2AD4" w:rsidRPr="00DF7F9C" w:rsidTr="00FB394E">
        <w:trPr>
          <w:trHeight w:val="36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AD4" w:rsidRPr="00DF7F9C" w:rsidRDefault="00FB394E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AD4" w:rsidRPr="007E1743" w:rsidRDefault="00D271AE" w:rsidP="001D2AD4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D2AD4" w:rsidRPr="007E1743">
              <w:rPr>
                <w:color w:val="000000"/>
                <w:sz w:val="20"/>
                <w:szCs w:val="20"/>
              </w:rPr>
              <w:t xml:space="preserve">ыполнение муниципального задания МБУ «ФСК </w:t>
            </w:r>
            <w:proofErr w:type="spellStart"/>
            <w:r w:rsidR="001D2AD4" w:rsidRPr="007E1743">
              <w:rPr>
                <w:color w:val="000000"/>
                <w:sz w:val="20"/>
                <w:szCs w:val="20"/>
              </w:rPr>
              <w:t>г.Бакала</w:t>
            </w:r>
            <w:proofErr w:type="spellEnd"/>
            <w:r w:rsidR="001D2AD4" w:rsidRPr="007E174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1D2AD4" w:rsidRPr="00745E57" w:rsidRDefault="001D2AD4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1D2AD4" w:rsidRPr="00745E57" w:rsidRDefault="001D2AD4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3 513,62</w:t>
            </w:r>
          </w:p>
        </w:tc>
        <w:tc>
          <w:tcPr>
            <w:tcW w:w="2559" w:type="dxa"/>
          </w:tcPr>
          <w:p w:rsidR="001D2AD4" w:rsidRPr="00745E57" w:rsidRDefault="001D2AD4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3 513,62</w:t>
            </w:r>
          </w:p>
        </w:tc>
        <w:tc>
          <w:tcPr>
            <w:tcW w:w="2559" w:type="dxa"/>
            <w:vMerge w:val="restart"/>
          </w:tcPr>
          <w:p w:rsidR="001D2AD4" w:rsidRPr="00745E57" w:rsidRDefault="001D2AD4" w:rsidP="001D2AD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1D2AD4" w:rsidRPr="00DF7F9C" w:rsidTr="00FB394E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AD4" w:rsidRPr="00924028" w:rsidRDefault="001D2AD4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1D2AD4" w:rsidRPr="00693E36" w:rsidRDefault="001D2AD4" w:rsidP="001D2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3 419,72</w:t>
            </w:r>
          </w:p>
        </w:tc>
        <w:tc>
          <w:tcPr>
            <w:tcW w:w="2559" w:type="dxa"/>
          </w:tcPr>
          <w:p w:rsidR="001D2AD4" w:rsidRPr="00693E36" w:rsidRDefault="001D2AD4" w:rsidP="001D2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3 419,72</w:t>
            </w:r>
          </w:p>
        </w:tc>
        <w:tc>
          <w:tcPr>
            <w:tcW w:w="2559" w:type="dxa"/>
            <w:vMerge/>
          </w:tcPr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D2AD4" w:rsidRPr="00DF7F9C" w:rsidTr="00FB394E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4" w:rsidRPr="00924028" w:rsidRDefault="001D2AD4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1D2AD4" w:rsidRDefault="001D2AD4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59" w:type="dxa"/>
          </w:tcPr>
          <w:p w:rsidR="001D2AD4" w:rsidRDefault="001D2AD4" w:rsidP="001D2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93,90</w:t>
            </w:r>
          </w:p>
        </w:tc>
        <w:tc>
          <w:tcPr>
            <w:tcW w:w="2559" w:type="dxa"/>
          </w:tcPr>
          <w:p w:rsidR="001D2AD4" w:rsidRDefault="001D2AD4" w:rsidP="001D2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93,90</w:t>
            </w:r>
          </w:p>
        </w:tc>
        <w:tc>
          <w:tcPr>
            <w:tcW w:w="2559" w:type="dxa"/>
          </w:tcPr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D2AD4" w:rsidRPr="00DF7F9C" w:rsidTr="00FB394E">
        <w:trPr>
          <w:trHeight w:val="645"/>
        </w:trPr>
        <w:tc>
          <w:tcPr>
            <w:tcW w:w="539" w:type="dxa"/>
            <w:vMerge w:val="restart"/>
            <w:tcBorders>
              <w:top w:val="single" w:sz="4" w:space="0" w:color="auto"/>
            </w:tcBorders>
          </w:tcPr>
          <w:p w:rsidR="001D2AD4" w:rsidRPr="00DF7F9C" w:rsidRDefault="00FB394E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 w:val="restart"/>
            <w:tcBorders>
              <w:top w:val="single" w:sz="4" w:space="0" w:color="auto"/>
            </w:tcBorders>
          </w:tcPr>
          <w:p w:rsidR="001D2AD4" w:rsidRPr="00924028" w:rsidRDefault="001D2AD4" w:rsidP="001D2AD4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0DB3">
              <w:rPr>
                <w:color w:val="000000"/>
                <w:sz w:val="20"/>
                <w:szCs w:val="20"/>
              </w:rPr>
              <w:lastRenderedPageBreak/>
              <w:t xml:space="preserve">Осуществление мероприятий за счет субсидии на </w:t>
            </w:r>
            <w:r w:rsidRPr="000B0DB3">
              <w:rPr>
                <w:color w:val="000000"/>
                <w:sz w:val="20"/>
                <w:szCs w:val="20"/>
              </w:rPr>
              <w:lastRenderedPageBreak/>
              <w:t>иные цели</w:t>
            </w:r>
            <w:r w:rsidRPr="0056520C">
              <w:rPr>
                <w:color w:val="000000"/>
                <w:sz w:val="20"/>
                <w:szCs w:val="20"/>
              </w:rPr>
              <w:t xml:space="preserve"> МБУ «ФСК </w:t>
            </w:r>
            <w:proofErr w:type="spellStart"/>
            <w:r w:rsidRPr="0056520C">
              <w:rPr>
                <w:color w:val="000000"/>
                <w:sz w:val="20"/>
                <w:szCs w:val="20"/>
              </w:rPr>
              <w:t>г.Бакала</w:t>
            </w:r>
            <w:proofErr w:type="spellEnd"/>
            <w:r w:rsidRPr="0056520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9" w:type="dxa"/>
          </w:tcPr>
          <w:p w:rsidR="001D2AD4" w:rsidRPr="00745E57" w:rsidRDefault="001D2AD4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2559" w:type="dxa"/>
          </w:tcPr>
          <w:p w:rsidR="001D2AD4" w:rsidRPr="00745E57" w:rsidRDefault="001D2AD4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2559" w:type="dxa"/>
          </w:tcPr>
          <w:p w:rsidR="001D2AD4" w:rsidRPr="00745E57" w:rsidRDefault="001D2AD4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399,60</w:t>
            </w:r>
          </w:p>
        </w:tc>
        <w:tc>
          <w:tcPr>
            <w:tcW w:w="2559" w:type="dxa"/>
            <w:vMerge w:val="restart"/>
          </w:tcPr>
          <w:p w:rsidR="001D2AD4" w:rsidRDefault="001D2AD4" w:rsidP="001D2A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  <w:p w:rsidR="001D2AD4" w:rsidRPr="00206B14" w:rsidRDefault="004451DA" w:rsidP="004451DA">
            <w:pPr>
              <w:spacing w:line="360" w:lineRule="auto"/>
              <w:rPr>
                <w:sz w:val="16"/>
                <w:szCs w:val="16"/>
              </w:rPr>
            </w:pPr>
            <w:r w:rsidRPr="0040567A">
              <w:rPr>
                <w:sz w:val="16"/>
                <w:szCs w:val="16"/>
                <w:shd w:val="clear" w:color="auto" w:fill="FFFFFF" w:themeFill="background1"/>
              </w:rPr>
              <w:t xml:space="preserve">Экономия по расходам </w:t>
            </w:r>
            <w:r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lastRenderedPageBreak/>
              <w:t>приобретение спортивного инвентаря.</w:t>
            </w:r>
          </w:p>
        </w:tc>
      </w:tr>
      <w:tr w:rsidR="001D2AD4" w:rsidRPr="00DF7F9C" w:rsidTr="00745E57">
        <w:trPr>
          <w:trHeight w:val="735"/>
        </w:trPr>
        <w:tc>
          <w:tcPr>
            <w:tcW w:w="539" w:type="dxa"/>
            <w:vMerge/>
          </w:tcPr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1D2AD4" w:rsidRPr="00924028" w:rsidRDefault="001D2AD4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1D2AD4" w:rsidRPr="00693E36" w:rsidRDefault="001D2AD4" w:rsidP="001D2A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2559" w:type="dxa"/>
          </w:tcPr>
          <w:p w:rsidR="001D2AD4" w:rsidRPr="00693E36" w:rsidRDefault="001D2AD4" w:rsidP="001D2A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399,60</w:t>
            </w:r>
          </w:p>
        </w:tc>
        <w:tc>
          <w:tcPr>
            <w:tcW w:w="2559" w:type="dxa"/>
            <w:vMerge/>
          </w:tcPr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D2AD4" w:rsidRPr="00DF7F9C" w:rsidTr="00745E57">
        <w:trPr>
          <w:trHeight w:val="315"/>
        </w:trPr>
        <w:tc>
          <w:tcPr>
            <w:tcW w:w="539" w:type="dxa"/>
            <w:vMerge w:val="restart"/>
          </w:tcPr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</w:p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78" w:type="dxa"/>
            <w:vMerge w:val="restart"/>
          </w:tcPr>
          <w:p w:rsidR="001D2AD4" w:rsidRPr="00924028" w:rsidRDefault="00D271AE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D2AD4" w:rsidRPr="00EF1BD9">
              <w:rPr>
                <w:sz w:val="20"/>
                <w:szCs w:val="20"/>
              </w:rPr>
              <w:t>ыполнение муниципального задания</w:t>
            </w:r>
            <w:r w:rsidR="001D2AD4">
              <w:rPr>
                <w:sz w:val="20"/>
                <w:szCs w:val="20"/>
              </w:rPr>
              <w:t xml:space="preserve"> М</w:t>
            </w:r>
            <w:r w:rsidR="001D2AD4" w:rsidRPr="00EF1BD9">
              <w:rPr>
                <w:sz w:val="20"/>
                <w:szCs w:val="20"/>
              </w:rPr>
              <w:t>АУ «Дворец спорта «Магнезит»</w:t>
            </w:r>
          </w:p>
        </w:tc>
        <w:tc>
          <w:tcPr>
            <w:tcW w:w="2559" w:type="dxa"/>
          </w:tcPr>
          <w:p w:rsidR="001D2AD4" w:rsidRPr="00745E57" w:rsidRDefault="001D2AD4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1D2AD4" w:rsidRPr="00745E57" w:rsidRDefault="001D2AD4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3 478,40</w:t>
            </w:r>
          </w:p>
        </w:tc>
        <w:tc>
          <w:tcPr>
            <w:tcW w:w="2559" w:type="dxa"/>
          </w:tcPr>
          <w:p w:rsidR="001D2AD4" w:rsidRPr="00745E57" w:rsidRDefault="001D2AD4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3 478,40</w:t>
            </w:r>
          </w:p>
        </w:tc>
        <w:tc>
          <w:tcPr>
            <w:tcW w:w="2559" w:type="dxa"/>
            <w:vMerge w:val="restart"/>
          </w:tcPr>
          <w:p w:rsidR="001D2AD4" w:rsidRPr="00745E57" w:rsidRDefault="001D2AD4" w:rsidP="001D2AD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1D2AD4" w:rsidRPr="00DF7F9C" w:rsidTr="00745E57">
        <w:trPr>
          <w:trHeight w:val="390"/>
        </w:trPr>
        <w:tc>
          <w:tcPr>
            <w:tcW w:w="539" w:type="dxa"/>
            <w:vMerge/>
          </w:tcPr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1D2AD4" w:rsidRPr="00924028" w:rsidRDefault="001D2AD4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1D2AD4" w:rsidRPr="00905488" w:rsidRDefault="001D2AD4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3 478,40</w:t>
            </w:r>
          </w:p>
        </w:tc>
        <w:tc>
          <w:tcPr>
            <w:tcW w:w="2559" w:type="dxa"/>
          </w:tcPr>
          <w:p w:rsidR="001D2AD4" w:rsidRPr="00905488" w:rsidRDefault="001D2AD4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3 478,40</w:t>
            </w:r>
          </w:p>
        </w:tc>
        <w:tc>
          <w:tcPr>
            <w:tcW w:w="2559" w:type="dxa"/>
            <w:vMerge/>
          </w:tcPr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D2AD4" w:rsidRPr="00DF7F9C" w:rsidTr="00745E57">
        <w:trPr>
          <w:trHeight w:val="390"/>
        </w:trPr>
        <w:tc>
          <w:tcPr>
            <w:tcW w:w="539" w:type="dxa"/>
            <w:vMerge w:val="restart"/>
          </w:tcPr>
          <w:p w:rsidR="001D2AD4" w:rsidRDefault="001D2AD4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78" w:type="dxa"/>
          </w:tcPr>
          <w:p w:rsidR="001D2AD4" w:rsidRPr="00924028" w:rsidRDefault="001D2AD4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93FA5">
              <w:rPr>
                <w:sz w:val="20"/>
                <w:szCs w:val="20"/>
              </w:rPr>
              <w:t>Осуществление мероприятий за счет субсидии на иные цели МАУ "Дворец спорта "Магнезит"</w:t>
            </w:r>
          </w:p>
        </w:tc>
        <w:tc>
          <w:tcPr>
            <w:tcW w:w="2559" w:type="dxa"/>
          </w:tcPr>
          <w:p w:rsidR="001D2AD4" w:rsidRPr="00745E57" w:rsidRDefault="001D2AD4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1D2AD4" w:rsidRPr="00BC77F9" w:rsidRDefault="001D2AD4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615,00</w:t>
            </w:r>
          </w:p>
        </w:tc>
        <w:tc>
          <w:tcPr>
            <w:tcW w:w="2559" w:type="dxa"/>
          </w:tcPr>
          <w:p w:rsidR="001D2AD4" w:rsidRPr="00BC77F9" w:rsidRDefault="001D2AD4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615,00</w:t>
            </w:r>
          </w:p>
        </w:tc>
        <w:tc>
          <w:tcPr>
            <w:tcW w:w="2559" w:type="dxa"/>
          </w:tcPr>
          <w:p w:rsidR="001D2AD4" w:rsidRPr="00DF7F9C" w:rsidRDefault="001D2AD4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D2AD4" w:rsidRPr="00DF7F9C" w:rsidTr="00745E57">
        <w:trPr>
          <w:trHeight w:val="390"/>
        </w:trPr>
        <w:tc>
          <w:tcPr>
            <w:tcW w:w="539" w:type="dxa"/>
            <w:vMerge/>
          </w:tcPr>
          <w:p w:rsidR="001D2AD4" w:rsidRDefault="001D2AD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</w:tcPr>
          <w:p w:rsidR="001D2AD4" w:rsidRPr="00093FA5" w:rsidRDefault="001D2AD4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1D2AD4" w:rsidRPr="00DF7F9C" w:rsidRDefault="001D2AD4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1D2AD4" w:rsidRPr="00EC6284" w:rsidRDefault="001D2AD4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C6284">
              <w:rPr>
                <w:sz w:val="20"/>
                <w:szCs w:val="20"/>
              </w:rPr>
              <w:t>615,00</w:t>
            </w:r>
          </w:p>
        </w:tc>
        <w:tc>
          <w:tcPr>
            <w:tcW w:w="2559" w:type="dxa"/>
          </w:tcPr>
          <w:p w:rsidR="001D2AD4" w:rsidRPr="00EC6284" w:rsidRDefault="001D2AD4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615,00</w:t>
            </w:r>
          </w:p>
        </w:tc>
        <w:tc>
          <w:tcPr>
            <w:tcW w:w="2559" w:type="dxa"/>
          </w:tcPr>
          <w:p w:rsidR="001D2AD4" w:rsidRPr="00DF7F9C" w:rsidRDefault="001D2AD4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E45645" w:rsidRDefault="00E45645" w:rsidP="00E45645">
      <w:pPr>
        <w:spacing w:line="360" w:lineRule="auto"/>
      </w:pPr>
    </w:p>
    <w:p w:rsidR="005969E4" w:rsidRDefault="005969E4" w:rsidP="00E45645">
      <w:pPr>
        <w:spacing w:line="360" w:lineRule="auto"/>
      </w:pPr>
      <w:r>
        <w:t xml:space="preserve">Таблица – 5 отчет об использовании бюджетных ассигнований </w:t>
      </w:r>
      <w:r w:rsidR="006A65AC">
        <w:t xml:space="preserve">и иных средств </w:t>
      </w:r>
      <w:r>
        <w:t>на реализацию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529"/>
        <w:gridCol w:w="2126"/>
        <w:gridCol w:w="1843"/>
        <w:gridCol w:w="1842"/>
        <w:gridCol w:w="2204"/>
      </w:tblGrid>
      <w:tr w:rsidR="005969E4" w:rsidRPr="005969E4" w:rsidTr="00F71D3B">
        <w:tc>
          <w:tcPr>
            <w:tcW w:w="1809" w:type="dxa"/>
            <w:vMerge w:val="restart"/>
          </w:tcPr>
          <w:p w:rsidR="005969E4" w:rsidRPr="005969E4" w:rsidRDefault="005969E4" w:rsidP="005969E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969E4">
              <w:rPr>
                <w:sz w:val="20"/>
                <w:szCs w:val="20"/>
              </w:rPr>
              <w:t>Статус</w:t>
            </w:r>
          </w:p>
        </w:tc>
        <w:tc>
          <w:tcPr>
            <w:tcW w:w="5529" w:type="dxa"/>
            <w:vMerge w:val="restart"/>
          </w:tcPr>
          <w:p w:rsidR="005969E4" w:rsidRPr="005969E4" w:rsidRDefault="005969E4" w:rsidP="005969E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969E4">
              <w:rPr>
                <w:sz w:val="20"/>
                <w:szCs w:val="20"/>
              </w:rPr>
              <w:t>Наименование муниципальной программы (подпрограммы, ведомственной программы, направлений отдельных мероприятий муниципальной программы)</w:t>
            </w:r>
          </w:p>
        </w:tc>
        <w:tc>
          <w:tcPr>
            <w:tcW w:w="2126" w:type="dxa"/>
            <w:vMerge w:val="restart"/>
          </w:tcPr>
          <w:p w:rsidR="005969E4" w:rsidRPr="005969E4" w:rsidRDefault="005969E4" w:rsidP="005969E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889" w:type="dxa"/>
            <w:gridSpan w:val="3"/>
          </w:tcPr>
          <w:p w:rsidR="005969E4" w:rsidRPr="005969E4" w:rsidRDefault="005969E4" w:rsidP="005969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5969E4" w:rsidRPr="005969E4" w:rsidTr="00F71D3B">
        <w:tc>
          <w:tcPr>
            <w:tcW w:w="1809" w:type="dxa"/>
            <w:vMerge/>
          </w:tcPr>
          <w:p w:rsidR="005969E4" w:rsidRPr="005969E4" w:rsidRDefault="005969E4" w:rsidP="005969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5969E4" w:rsidRPr="005969E4" w:rsidRDefault="005969E4" w:rsidP="005969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69E4" w:rsidRPr="005969E4" w:rsidRDefault="005969E4" w:rsidP="005969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9E4" w:rsidRPr="005969E4" w:rsidRDefault="005969E4" w:rsidP="002F30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Сводная бюджетная роспись, план на 1 </w:t>
            </w:r>
            <w:r w:rsidR="00FF6587">
              <w:rPr>
                <w:sz w:val="20"/>
                <w:szCs w:val="20"/>
              </w:rPr>
              <w:t>января 201</w:t>
            </w:r>
            <w:r w:rsidR="002F30E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2" w:type="dxa"/>
          </w:tcPr>
          <w:p w:rsidR="005969E4" w:rsidRPr="005969E4" w:rsidRDefault="005969E4" w:rsidP="005969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 бюд</w:t>
            </w:r>
            <w:r w:rsidR="00991671">
              <w:rPr>
                <w:sz w:val="20"/>
                <w:szCs w:val="20"/>
              </w:rPr>
              <w:t>жетная роспись, на 1 января 2019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204" w:type="dxa"/>
          </w:tcPr>
          <w:p w:rsidR="005969E4" w:rsidRPr="005969E4" w:rsidRDefault="005969E4" w:rsidP="005969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Кассовое исполнение</w:t>
            </w:r>
          </w:p>
        </w:tc>
      </w:tr>
      <w:tr w:rsidR="00C87CA5" w:rsidRPr="005969E4" w:rsidTr="00220DDD">
        <w:tc>
          <w:tcPr>
            <w:tcW w:w="1809" w:type="dxa"/>
          </w:tcPr>
          <w:p w:rsidR="00C87CA5" w:rsidRPr="005969E4" w:rsidRDefault="00C87CA5" w:rsidP="00E4564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 w:rsidRPr="005969E4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5529" w:type="dxa"/>
          </w:tcPr>
          <w:p w:rsidR="00C87CA5" w:rsidRPr="005969E4" w:rsidRDefault="00FF6587" w:rsidP="00600751">
            <w:pPr>
              <w:spacing w:line="360" w:lineRule="auto"/>
              <w:rPr>
                <w:sz w:val="20"/>
                <w:szCs w:val="20"/>
              </w:rPr>
            </w:pPr>
            <w:r w:rsidRPr="00905970">
              <w:rPr>
                <w:color w:val="000000"/>
                <w:sz w:val="20"/>
                <w:szCs w:val="20"/>
              </w:rPr>
              <w:t>«</w:t>
            </w:r>
            <w:r w:rsidR="00834FC5" w:rsidRPr="00905970">
              <w:rPr>
                <w:sz w:val="20"/>
                <w:szCs w:val="20"/>
              </w:rPr>
              <w:t>Развитие физической</w:t>
            </w:r>
            <w:r w:rsidRPr="00905970">
              <w:rPr>
                <w:sz w:val="20"/>
                <w:szCs w:val="20"/>
              </w:rPr>
              <w:t xml:space="preserve"> культуры и спорта в </w:t>
            </w:r>
            <w:proofErr w:type="spellStart"/>
            <w:r w:rsidRPr="00905970">
              <w:rPr>
                <w:sz w:val="20"/>
                <w:szCs w:val="20"/>
              </w:rPr>
              <w:t>Саткинс</w:t>
            </w:r>
            <w:r w:rsidR="002F30E9">
              <w:rPr>
                <w:sz w:val="20"/>
                <w:szCs w:val="20"/>
              </w:rPr>
              <w:t>ком</w:t>
            </w:r>
            <w:proofErr w:type="spellEnd"/>
            <w:r w:rsidR="002F30E9">
              <w:rPr>
                <w:sz w:val="20"/>
                <w:szCs w:val="20"/>
              </w:rPr>
              <w:t xml:space="preserve"> муниципальном районе на 2018</w:t>
            </w:r>
            <w:r w:rsidR="00600751">
              <w:rPr>
                <w:sz w:val="20"/>
                <w:szCs w:val="20"/>
              </w:rPr>
              <w:t>-2020</w:t>
            </w:r>
            <w:r w:rsidRPr="00905970">
              <w:rPr>
                <w:sz w:val="20"/>
                <w:szCs w:val="20"/>
              </w:rPr>
              <w:t xml:space="preserve"> годы</w:t>
            </w:r>
            <w:r w:rsidRPr="0090597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C87CA5" w:rsidRPr="005969E4" w:rsidRDefault="00C87CA5" w:rsidP="00F71D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по ФК и С СМР»</w:t>
            </w:r>
          </w:p>
        </w:tc>
        <w:tc>
          <w:tcPr>
            <w:tcW w:w="1843" w:type="dxa"/>
            <w:vAlign w:val="center"/>
          </w:tcPr>
          <w:p w:rsidR="00C87CA5" w:rsidRPr="005969E4" w:rsidRDefault="00991671" w:rsidP="000F537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49 826,2</w:t>
            </w:r>
          </w:p>
        </w:tc>
        <w:tc>
          <w:tcPr>
            <w:tcW w:w="1842" w:type="dxa"/>
            <w:vAlign w:val="center"/>
          </w:tcPr>
          <w:p w:rsidR="00C87CA5" w:rsidRPr="005969E4" w:rsidRDefault="00991671" w:rsidP="00C87CA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61 939,61</w:t>
            </w:r>
          </w:p>
        </w:tc>
        <w:tc>
          <w:tcPr>
            <w:tcW w:w="2204" w:type="dxa"/>
            <w:vAlign w:val="center"/>
          </w:tcPr>
          <w:p w:rsidR="00C87CA5" w:rsidRPr="005969E4" w:rsidRDefault="00991671" w:rsidP="00220DD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61 204,</w:t>
            </w:r>
            <w:r w:rsidR="00BD350A">
              <w:rPr>
                <w:sz w:val="20"/>
                <w:szCs w:val="20"/>
              </w:rPr>
              <w:t>17</w:t>
            </w:r>
          </w:p>
        </w:tc>
      </w:tr>
      <w:tr w:rsidR="00C87CA5" w:rsidRPr="005969E4" w:rsidTr="00220DDD">
        <w:tc>
          <w:tcPr>
            <w:tcW w:w="1809" w:type="dxa"/>
          </w:tcPr>
          <w:p w:rsidR="00C87CA5" w:rsidRPr="00924028" w:rsidRDefault="00C87CA5" w:rsidP="00F71D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отдельных мероприятий муниципальной программы</w:t>
            </w:r>
          </w:p>
        </w:tc>
        <w:tc>
          <w:tcPr>
            <w:tcW w:w="5529" w:type="dxa"/>
          </w:tcPr>
          <w:p w:rsidR="00C87CA5" w:rsidRPr="00924028" w:rsidRDefault="00515B0A" w:rsidP="00F71D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AD2691" w:rsidRPr="006349C4">
              <w:rPr>
                <w:color w:val="000000"/>
                <w:sz w:val="20"/>
                <w:szCs w:val="20"/>
              </w:rPr>
              <w:t>Обеспечение деятельности МКУ "Управление по физической культуре и спорту Саткинского муниципального района"</w:t>
            </w:r>
          </w:p>
        </w:tc>
        <w:tc>
          <w:tcPr>
            <w:tcW w:w="2126" w:type="dxa"/>
          </w:tcPr>
          <w:p w:rsidR="00C87CA5" w:rsidRDefault="00BC48A1" w:rsidP="00BC48A1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МКУ «Управление по ФК и С СМР»</w:t>
            </w:r>
          </w:p>
        </w:tc>
        <w:tc>
          <w:tcPr>
            <w:tcW w:w="1843" w:type="dxa"/>
            <w:vAlign w:val="center"/>
          </w:tcPr>
          <w:p w:rsidR="00C87CA5" w:rsidRPr="005969E4" w:rsidRDefault="00991671" w:rsidP="00C87CA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11 537,9</w:t>
            </w:r>
          </w:p>
        </w:tc>
        <w:tc>
          <w:tcPr>
            <w:tcW w:w="1842" w:type="dxa"/>
            <w:vAlign w:val="center"/>
          </w:tcPr>
          <w:p w:rsidR="00C87CA5" w:rsidRPr="005969E4" w:rsidRDefault="00991671" w:rsidP="00C87CA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16 554,41</w:t>
            </w:r>
          </w:p>
        </w:tc>
        <w:tc>
          <w:tcPr>
            <w:tcW w:w="2204" w:type="dxa"/>
            <w:vAlign w:val="center"/>
          </w:tcPr>
          <w:p w:rsidR="00C87CA5" w:rsidRPr="005969E4" w:rsidRDefault="00991671" w:rsidP="00220DD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16 004,67</w:t>
            </w:r>
          </w:p>
        </w:tc>
      </w:tr>
      <w:tr w:rsidR="00BC48A1" w:rsidRPr="005969E4" w:rsidTr="00220DDD">
        <w:tc>
          <w:tcPr>
            <w:tcW w:w="1809" w:type="dxa"/>
            <w:vMerge w:val="restart"/>
          </w:tcPr>
          <w:p w:rsidR="00BC48A1" w:rsidRPr="00924028" w:rsidRDefault="00BC48A1" w:rsidP="00F71D3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BC48A1" w:rsidRPr="00924028" w:rsidRDefault="00515B0A" w:rsidP="00F71D3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E5344C" w:rsidRPr="00E5344C">
              <w:rPr>
                <w:sz w:val="20"/>
                <w:szCs w:val="20"/>
              </w:rPr>
              <w:t>компенсация расходов на оплату жилых помещений отопления и освещения педагогическим работникам, проживающим в сельских населенных пунктах, рабочих поселках (поселках городского типа) Челябинской области</w:t>
            </w:r>
          </w:p>
        </w:tc>
        <w:tc>
          <w:tcPr>
            <w:tcW w:w="2126" w:type="dxa"/>
          </w:tcPr>
          <w:p w:rsidR="00BC48A1" w:rsidRDefault="00515B0A" w:rsidP="00515B0A">
            <w:pPr>
              <w:spacing w:line="360" w:lineRule="auto"/>
              <w:jc w:val="center"/>
            </w:pPr>
            <w:r>
              <w:rPr>
                <w:sz w:val="18"/>
                <w:szCs w:val="18"/>
              </w:rPr>
              <w:t>МКУ «Управление по ФК и С СМР»</w:t>
            </w:r>
          </w:p>
        </w:tc>
        <w:tc>
          <w:tcPr>
            <w:tcW w:w="1843" w:type="dxa"/>
            <w:vAlign w:val="center"/>
          </w:tcPr>
          <w:p w:rsidR="00BC48A1" w:rsidRPr="005969E4" w:rsidRDefault="00515B0A" w:rsidP="000F537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5344C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vAlign w:val="center"/>
          </w:tcPr>
          <w:p w:rsidR="00BC48A1" w:rsidRPr="005969E4" w:rsidRDefault="00515B0A" w:rsidP="00C87CA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31,15</w:t>
            </w:r>
          </w:p>
        </w:tc>
        <w:tc>
          <w:tcPr>
            <w:tcW w:w="2204" w:type="dxa"/>
            <w:vAlign w:val="center"/>
          </w:tcPr>
          <w:p w:rsidR="00BC48A1" w:rsidRPr="005969E4" w:rsidRDefault="00515B0A" w:rsidP="00220DD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31,15</w:t>
            </w:r>
          </w:p>
        </w:tc>
      </w:tr>
      <w:tr w:rsidR="00515B0A" w:rsidRPr="005969E4" w:rsidTr="00EC4EED">
        <w:tc>
          <w:tcPr>
            <w:tcW w:w="1809" w:type="dxa"/>
            <w:vMerge/>
          </w:tcPr>
          <w:p w:rsidR="00515B0A" w:rsidRPr="00924028" w:rsidRDefault="00515B0A" w:rsidP="00515B0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515B0A" w:rsidRDefault="004D1F0F" w:rsidP="00515B0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515B0A" w:rsidRPr="00E5344C">
              <w:rPr>
                <w:sz w:val="20"/>
                <w:szCs w:val="20"/>
              </w:rPr>
              <w:t>компенсация расходов на оплату жилых помещений отопления и освещения педагогическим работникам, проживающим в сельских населенных пунктах, рабочих поселках (поселках городского типа) Челябинской области</w:t>
            </w:r>
          </w:p>
        </w:tc>
        <w:tc>
          <w:tcPr>
            <w:tcW w:w="2126" w:type="dxa"/>
          </w:tcPr>
          <w:p w:rsidR="00515B0A" w:rsidRDefault="00515B0A" w:rsidP="00515B0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D0E">
              <w:rPr>
                <w:color w:val="000000"/>
                <w:sz w:val="18"/>
                <w:szCs w:val="18"/>
              </w:rPr>
              <w:t xml:space="preserve">МБУ «Спортивная школа им. В.И. </w:t>
            </w:r>
            <w:proofErr w:type="spellStart"/>
            <w:r w:rsidRPr="00C13D0E">
              <w:rPr>
                <w:color w:val="000000"/>
                <w:sz w:val="18"/>
                <w:szCs w:val="18"/>
              </w:rPr>
              <w:t>Гундарцева</w:t>
            </w:r>
            <w:proofErr w:type="spellEnd"/>
            <w:r w:rsidRPr="00C13D0E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43" w:type="dxa"/>
            <w:vAlign w:val="center"/>
          </w:tcPr>
          <w:p w:rsidR="00515B0A" w:rsidRDefault="00515B0A" w:rsidP="00515B0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842" w:type="dxa"/>
          </w:tcPr>
          <w:p w:rsidR="00515B0A" w:rsidRDefault="00515B0A" w:rsidP="00515B0A">
            <w:pPr>
              <w:jc w:val="center"/>
              <w:rPr>
                <w:sz w:val="20"/>
                <w:szCs w:val="20"/>
              </w:rPr>
            </w:pPr>
          </w:p>
          <w:p w:rsidR="00515B0A" w:rsidRDefault="00515B0A" w:rsidP="00515B0A">
            <w:pPr>
              <w:jc w:val="center"/>
              <w:rPr>
                <w:sz w:val="20"/>
                <w:szCs w:val="20"/>
              </w:rPr>
            </w:pPr>
          </w:p>
          <w:p w:rsidR="00515B0A" w:rsidRDefault="00515B0A" w:rsidP="00515B0A">
            <w:pPr>
              <w:jc w:val="center"/>
            </w:pPr>
            <w:r w:rsidRPr="00696234">
              <w:rPr>
                <w:sz w:val="20"/>
                <w:szCs w:val="20"/>
              </w:rPr>
              <w:t>31,15</w:t>
            </w:r>
          </w:p>
        </w:tc>
        <w:tc>
          <w:tcPr>
            <w:tcW w:w="2204" w:type="dxa"/>
          </w:tcPr>
          <w:p w:rsidR="00515B0A" w:rsidRDefault="00515B0A" w:rsidP="00515B0A">
            <w:pPr>
              <w:jc w:val="center"/>
              <w:rPr>
                <w:sz w:val="20"/>
                <w:szCs w:val="20"/>
              </w:rPr>
            </w:pPr>
          </w:p>
          <w:p w:rsidR="00515B0A" w:rsidRDefault="00515B0A" w:rsidP="00515B0A">
            <w:pPr>
              <w:jc w:val="center"/>
              <w:rPr>
                <w:sz w:val="20"/>
                <w:szCs w:val="20"/>
              </w:rPr>
            </w:pPr>
          </w:p>
          <w:p w:rsidR="00515B0A" w:rsidRDefault="00515B0A" w:rsidP="00515B0A">
            <w:pPr>
              <w:jc w:val="center"/>
            </w:pPr>
            <w:r w:rsidRPr="00696234">
              <w:rPr>
                <w:sz w:val="20"/>
                <w:szCs w:val="20"/>
              </w:rPr>
              <w:t>31,15</w:t>
            </w:r>
          </w:p>
        </w:tc>
      </w:tr>
      <w:tr w:rsidR="00BC48A1" w:rsidRPr="005969E4" w:rsidTr="00220DDD">
        <w:tc>
          <w:tcPr>
            <w:tcW w:w="1809" w:type="dxa"/>
            <w:vMerge/>
          </w:tcPr>
          <w:p w:rsidR="00BC48A1" w:rsidRPr="00924028" w:rsidRDefault="00BC48A1" w:rsidP="00F71D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BC48A1" w:rsidRPr="00924028" w:rsidRDefault="004D1F0F" w:rsidP="00BF2E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BF2EDB" w:rsidRPr="00BF2EDB">
              <w:rPr>
                <w:sz w:val="20"/>
                <w:szCs w:val="20"/>
              </w:rPr>
              <w:t xml:space="preserve">Предоставление субсидии некоммерческой организации, не являющимся муниципальным учреждениям, осуществляющим деятельность в области физической культуры и спорта по виду спорта "футбол" в </w:t>
            </w:r>
            <w:proofErr w:type="spellStart"/>
            <w:r w:rsidR="00BF2EDB" w:rsidRPr="00BF2EDB">
              <w:rPr>
                <w:sz w:val="20"/>
                <w:szCs w:val="20"/>
              </w:rPr>
              <w:t>Саткиснком</w:t>
            </w:r>
            <w:proofErr w:type="spellEnd"/>
            <w:r w:rsidR="00BF2EDB" w:rsidRPr="00BF2EDB">
              <w:rPr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2126" w:type="dxa"/>
          </w:tcPr>
          <w:p w:rsidR="00BC48A1" w:rsidRDefault="00BC48A1" w:rsidP="00F71D3B">
            <w:pPr>
              <w:jc w:val="center"/>
            </w:pPr>
            <w:r>
              <w:rPr>
                <w:sz w:val="20"/>
                <w:szCs w:val="20"/>
              </w:rPr>
              <w:t>МКУ «Управление по ФК и С СМР»</w:t>
            </w:r>
          </w:p>
        </w:tc>
        <w:tc>
          <w:tcPr>
            <w:tcW w:w="1843" w:type="dxa"/>
            <w:vAlign w:val="center"/>
          </w:tcPr>
          <w:p w:rsidR="00BC48A1" w:rsidRPr="005969E4" w:rsidRDefault="0092207C" w:rsidP="000F537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1 100,00</w:t>
            </w:r>
          </w:p>
        </w:tc>
        <w:tc>
          <w:tcPr>
            <w:tcW w:w="1842" w:type="dxa"/>
            <w:vAlign w:val="center"/>
          </w:tcPr>
          <w:p w:rsidR="00BC48A1" w:rsidRPr="005969E4" w:rsidRDefault="00BF2EDB" w:rsidP="00C87CA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1 230,0</w:t>
            </w:r>
          </w:p>
        </w:tc>
        <w:tc>
          <w:tcPr>
            <w:tcW w:w="2204" w:type="dxa"/>
            <w:vAlign w:val="center"/>
          </w:tcPr>
          <w:p w:rsidR="00BC48A1" w:rsidRPr="005969E4" w:rsidRDefault="00BF2EDB" w:rsidP="00220DD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1 230,0</w:t>
            </w:r>
          </w:p>
        </w:tc>
      </w:tr>
      <w:tr w:rsidR="00C87CA5" w:rsidRPr="005969E4" w:rsidTr="00220DDD">
        <w:tc>
          <w:tcPr>
            <w:tcW w:w="1809" w:type="dxa"/>
            <w:vMerge/>
          </w:tcPr>
          <w:p w:rsidR="00C87CA5" w:rsidRPr="00924028" w:rsidRDefault="00C87CA5" w:rsidP="00F71D3B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p w:rsidR="00C87CA5" w:rsidRPr="00924028" w:rsidRDefault="004D1F0F" w:rsidP="00F71D3B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AD2691" w:rsidRPr="00D94B8D">
              <w:rPr>
                <w:sz w:val="20"/>
                <w:szCs w:val="20"/>
              </w:rPr>
              <w:t xml:space="preserve">Проведение спортивных мероприятий, согласно единого календарного плана официальных физкультурно-массовых мероприятий и спортивных соревнований в </w:t>
            </w:r>
            <w:proofErr w:type="spellStart"/>
            <w:r w:rsidR="00AD2691" w:rsidRPr="00D94B8D">
              <w:rPr>
                <w:sz w:val="20"/>
                <w:szCs w:val="20"/>
              </w:rPr>
              <w:t>Саткинском</w:t>
            </w:r>
            <w:proofErr w:type="spellEnd"/>
            <w:r w:rsidR="00AD2691" w:rsidRPr="00D94B8D">
              <w:rPr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2126" w:type="dxa"/>
          </w:tcPr>
          <w:p w:rsidR="00C87CA5" w:rsidRDefault="00BC48A1" w:rsidP="00F71D3B">
            <w:pPr>
              <w:jc w:val="center"/>
            </w:pPr>
            <w:r>
              <w:rPr>
                <w:sz w:val="20"/>
                <w:szCs w:val="20"/>
              </w:rPr>
              <w:t>МКУ «Управление по ФК и С СМР»</w:t>
            </w:r>
          </w:p>
        </w:tc>
        <w:tc>
          <w:tcPr>
            <w:tcW w:w="1843" w:type="dxa"/>
            <w:vAlign w:val="center"/>
          </w:tcPr>
          <w:p w:rsidR="00C87CA5" w:rsidRPr="005969E4" w:rsidRDefault="006760C0" w:rsidP="000F537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1 220,0</w:t>
            </w:r>
          </w:p>
        </w:tc>
        <w:tc>
          <w:tcPr>
            <w:tcW w:w="1842" w:type="dxa"/>
            <w:vAlign w:val="center"/>
          </w:tcPr>
          <w:p w:rsidR="00C87CA5" w:rsidRPr="005969E4" w:rsidRDefault="006760C0" w:rsidP="00C87CA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2 211,0</w:t>
            </w:r>
          </w:p>
        </w:tc>
        <w:tc>
          <w:tcPr>
            <w:tcW w:w="2204" w:type="dxa"/>
            <w:vAlign w:val="center"/>
          </w:tcPr>
          <w:p w:rsidR="00C87CA5" w:rsidRPr="005969E4" w:rsidRDefault="006760C0" w:rsidP="00220DD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2 161,0</w:t>
            </w:r>
          </w:p>
        </w:tc>
      </w:tr>
      <w:tr w:rsidR="00C87CA5" w:rsidRPr="005969E4" w:rsidTr="00220DDD">
        <w:tc>
          <w:tcPr>
            <w:tcW w:w="1809" w:type="dxa"/>
            <w:vMerge/>
          </w:tcPr>
          <w:p w:rsidR="00C87CA5" w:rsidRPr="00924028" w:rsidRDefault="00C87CA5" w:rsidP="00F71D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C87CA5" w:rsidRPr="00924028" w:rsidRDefault="004D1F0F" w:rsidP="00F71D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CB18B1" w:rsidRPr="00660CDE">
              <w:rPr>
                <w:color w:val="000000"/>
                <w:sz w:val="20"/>
                <w:szCs w:val="20"/>
              </w:rPr>
              <w:t xml:space="preserve"> Реализация мероприятий поэтапному внедрению Всероссийского физкультурно-спортивного комплекса "Готов к труду и обороне» (ГТО) за счет субсидии на иные цели для МАУ "Дворец спорта "Магнезит"</w:t>
            </w:r>
          </w:p>
        </w:tc>
        <w:tc>
          <w:tcPr>
            <w:tcW w:w="2126" w:type="dxa"/>
          </w:tcPr>
          <w:p w:rsidR="00C87CA5" w:rsidRPr="005969E4" w:rsidRDefault="00BC48A1" w:rsidP="00F71D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13D0E">
              <w:rPr>
                <w:sz w:val="18"/>
                <w:szCs w:val="18"/>
              </w:rPr>
              <w:t xml:space="preserve">МКУ «Управление по ФК и С СМР» в лице </w:t>
            </w:r>
            <w:r w:rsidRPr="0086738B">
              <w:rPr>
                <w:color w:val="000000"/>
                <w:sz w:val="20"/>
                <w:szCs w:val="20"/>
              </w:rPr>
              <w:t>АУ «Дворец спорта «Магнезит»</w:t>
            </w:r>
          </w:p>
        </w:tc>
        <w:tc>
          <w:tcPr>
            <w:tcW w:w="1843" w:type="dxa"/>
            <w:vAlign w:val="center"/>
          </w:tcPr>
          <w:p w:rsidR="00C87CA5" w:rsidRPr="005969E4" w:rsidRDefault="0092207C" w:rsidP="000F537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842" w:type="dxa"/>
            <w:vAlign w:val="center"/>
          </w:tcPr>
          <w:p w:rsidR="00C87CA5" w:rsidRPr="005969E4" w:rsidRDefault="00F54D2C" w:rsidP="00C87CA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2204" w:type="dxa"/>
            <w:vAlign w:val="center"/>
          </w:tcPr>
          <w:p w:rsidR="00C87CA5" w:rsidRPr="005969E4" w:rsidRDefault="00F54D2C" w:rsidP="00220DD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BC48A1" w:rsidRPr="005969E4" w:rsidTr="00220DDD">
        <w:tc>
          <w:tcPr>
            <w:tcW w:w="1809" w:type="dxa"/>
            <w:vMerge/>
          </w:tcPr>
          <w:p w:rsidR="00BC48A1" w:rsidRPr="00924028" w:rsidRDefault="00BC48A1" w:rsidP="00F71D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BC48A1" w:rsidRPr="00924028" w:rsidRDefault="004D1F0F" w:rsidP="00F71D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 В</w:t>
            </w:r>
            <w:r w:rsidR="00BC48A1" w:rsidRPr="009F31E3">
              <w:rPr>
                <w:color w:val="000000"/>
                <w:sz w:val="20"/>
                <w:szCs w:val="20"/>
              </w:rPr>
              <w:t xml:space="preserve">ыполнение муниципального задания   МБУ «Спортивная школа им. В.И. </w:t>
            </w:r>
            <w:proofErr w:type="spellStart"/>
            <w:r w:rsidR="00BC48A1" w:rsidRPr="009F31E3">
              <w:rPr>
                <w:color w:val="000000"/>
                <w:sz w:val="20"/>
                <w:szCs w:val="20"/>
              </w:rPr>
              <w:t>Гундарцева</w:t>
            </w:r>
            <w:proofErr w:type="spellEnd"/>
            <w:r w:rsidR="00BC48A1" w:rsidRPr="009F31E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</w:tcPr>
          <w:p w:rsidR="00BC48A1" w:rsidRPr="005969E4" w:rsidRDefault="00BC48A1" w:rsidP="00F71D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13D0E">
              <w:rPr>
                <w:sz w:val="18"/>
                <w:szCs w:val="18"/>
              </w:rPr>
              <w:t xml:space="preserve">МКУ «Управление по ФК и С СМР» в лице </w:t>
            </w:r>
            <w:r w:rsidRPr="00C13D0E">
              <w:rPr>
                <w:color w:val="000000"/>
                <w:sz w:val="18"/>
                <w:szCs w:val="18"/>
              </w:rPr>
              <w:t xml:space="preserve">МБУ «Спортивная школа им. В.И. </w:t>
            </w:r>
            <w:proofErr w:type="spellStart"/>
            <w:r w:rsidRPr="00C13D0E">
              <w:rPr>
                <w:color w:val="000000"/>
                <w:sz w:val="18"/>
                <w:szCs w:val="18"/>
              </w:rPr>
              <w:t>Гундарцева</w:t>
            </w:r>
            <w:proofErr w:type="spellEnd"/>
            <w:r w:rsidRPr="00C13D0E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43" w:type="dxa"/>
            <w:vAlign w:val="center"/>
          </w:tcPr>
          <w:p w:rsidR="00BC48A1" w:rsidRPr="005969E4" w:rsidRDefault="00421631" w:rsidP="000F537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19 970,</w:t>
            </w:r>
            <w:r w:rsidR="00D928D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BC48A1" w:rsidRPr="005969E4" w:rsidRDefault="00BC48A1" w:rsidP="0042163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21631">
              <w:rPr>
                <w:sz w:val="20"/>
                <w:szCs w:val="20"/>
              </w:rPr>
              <w:t> 994,70</w:t>
            </w:r>
          </w:p>
        </w:tc>
        <w:tc>
          <w:tcPr>
            <w:tcW w:w="2204" w:type="dxa"/>
            <w:vAlign w:val="center"/>
          </w:tcPr>
          <w:p w:rsidR="00BC48A1" w:rsidRPr="005969E4" w:rsidRDefault="00421631" w:rsidP="00220DD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19 994,70</w:t>
            </w:r>
          </w:p>
        </w:tc>
      </w:tr>
      <w:tr w:rsidR="00BC48A1" w:rsidRPr="005969E4" w:rsidTr="00220DDD">
        <w:tc>
          <w:tcPr>
            <w:tcW w:w="1809" w:type="dxa"/>
            <w:vMerge/>
          </w:tcPr>
          <w:p w:rsidR="00BC48A1" w:rsidRPr="00924028" w:rsidRDefault="00BC48A1" w:rsidP="00F71D3B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p w:rsidR="00417162" w:rsidRPr="00924028" w:rsidRDefault="004D1F0F" w:rsidP="00417162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="00333AE2" w:rsidRPr="00333AE2">
              <w:rPr>
                <w:sz w:val="20"/>
                <w:szCs w:val="20"/>
              </w:rPr>
              <w:t xml:space="preserve">Осуществление мероприятий за счет субсидии на иные </w:t>
            </w:r>
            <w:r w:rsidR="00D928DE" w:rsidRPr="00333AE2">
              <w:rPr>
                <w:sz w:val="20"/>
                <w:szCs w:val="20"/>
              </w:rPr>
              <w:t>цели МБУ</w:t>
            </w:r>
            <w:r w:rsidR="00BC77F9" w:rsidRPr="00430954">
              <w:rPr>
                <w:color w:val="000000"/>
                <w:sz w:val="20"/>
                <w:szCs w:val="20"/>
              </w:rPr>
              <w:t xml:space="preserve"> «Спортивная школа им. В.И. </w:t>
            </w:r>
            <w:proofErr w:type="spellStart"/>
            <w:r w:rsidR="00BC77F9" w:rsidRPr="00430954">
              <w:rPr>
                <w:color w:val="000000"/>
                <w:sz w:val="20"/>
                <w:szCs w:val="20"/>
              </w:rPr>
              <w:t>Гундарцева</w:t>
            </w:r>
            <w:proofErr w:type="spellEnd"/>
            <w:r w:rsidR="00BC77F9" w:rsidRPr="00430954">
              <w:rPr>
                <w:color w:val="000000"/>
                <w:sz w:val="20"/>
                <w:szCs w:val="20"/>
              </w:rPr>
              <w:t xml:space="preserve">» </w:t>
            </w:r>
          </w:p>
          <w:p w:rsidR="00BC48A1" w:rsidRPr="00924028" w:rsidRDefault="00BC48A1" w:rsidP="00BC77F9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C48A1" w:rsidRPr="005969E4" w:rsidRDefault="00BC48A1" w:rsidP="00F71D3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C48A1" w:rsidRPr="005969E4" w:rsidRDefault="00417162" w:rsidP="000F537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  <w:r w:rsidR="0092207C">
              <w:rPr>
                <w:sz w:val="20"/>
                <w:szCs w:val="20"/>
              </w:rPr>
              <w:t>,00</w:t>
            </w:r>
          </w:p>
        </w:tc>
        <w:tc>
          <w:tcPr>
            <w:tcW w:w="1842" w:type="dxa"/>
            <w:vAlign w:val="center"/>
          </w:tcPr>
          <w:p w:rsidR="00BC48A1" w:rsidRPr="005969E4" w:rsidRDefault="00417162" w:rsidP="00C87CA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1 678,46</w:t>
            </w:r>
          </w:p>
        </w:tc>
        <w:tc>
          <w:tcPr>
            <w:tcW w:w="2204" w:type="dxa"/>
            <w:vAlign w:val="center"/>
          </w:tcPr>
          <w:p w:rsidR="00BC48A1" w:rsidRPr="005969E4" w:rsidRDefault="00BC48A1" w:rsidP="004171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7162">
              <w:rPr>
                <w:sz w:val="20"/>
                <w:szCs w:val="20"/>
              </w:rPr>
              <w:t> 543,16</w:t>
            </w:r>
          </w:p>
        </w:tc>
      </w:tr>
      <w:tr w:rsidR="00BC48A1" w:rsidRPr="005969E4" w:rsidTr="00220DDD">
        <w:tc>
          <w:tcPr>
            <w:tcW w:w="1809" w:type="dxa"/>
            <w:vMerge/>
          </w:tcPr>
          <w:p w:rsidR="00BC48A1" w:rsidRPr="00924028" w:rsidRDefault="00BC48A1" w:rsidP="00F71D3B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p w:rsidR="00BC48A1" w:rsidRPr="00924028" w:rsidRDefault="004D1F0F" w:rsidP="00EC7D41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9.В</w:t>
            </w:r>
            <w:r w:rsidR="00BC48A1" w:rsidRPr="008835FE">
              <w:rPr>
                <w:color w:val="000000"/>
                <w:sz w:val="20"/>
                <w:szCs w:val="20"/>
              </w:rPr>
              <w:t xml:space="preserve">ыполнение муниципального </w:t>
            </w:r>
            <w:r w:rsidR="00CB18B1" w:rsidRPr="008835FE">
              <w:rPr>
                <w:color w:val="000000"/>
                <w:sz w:val="20"/>
                <w:szCs w:val="20"/>
              </w:rPr>
              <w:t>задания МБУ</w:t>
            </w:r>
            <w:r w:rsidR="00BC48A1" w:rsidRPr="008835FE">
              <w:rPr>
                <w:color w:val="000000"/>
                <w:sz w:val="20"/>
                <w:szCs w:val="20"/>
              </w:rPr>
              <w:t xml:space="preserve"> «Комплексная спортивная школа СМР»</w:t>
            </w:r>
          </w:p>
        </w:tc>
        <w:tc>
          <w:tcPr>
            <w:tcW w:w="2126" w:type="dxa"/>
            <w:vMerge w:val="restart"/>
          </w:tcPr>
          <w:p w:rsidR="00BC48A1" w:rsidRPr="005969E4" w:rsidRDefault="00BC48A1" w:rsidP="00F71D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13D0E">
              <w:rPr>
                <w:sz w:val="18"/>
                <w:szCs w:val="18"/>
              </w:rPr>
              <w:t>МКУ «Управление по ФК и С СМР» в лице</w:t>
            </w:r>
            <w:r w:rsidRPr="00655844">
              <w:rPr>
                <w:color w:val="000000"/>
                <w:sz w:val="20"/>
                <w:szCs w:val="20"/>
              </w:rPr>
              <w:t xml:space="preserve"> МБУ «Комплексная спортивная школа СМР»</w:t>
            </w:r>
          </w:p>
        </w:tc>
        <w:tc>
          <w:tcPr>
            <w:tcW w:w="1843" w:type="dxa"/>
            <w:vAlign w:val="center"/>
          </w:tcPr>
          <w:p w:rsidR="00BC48A1" w:rsidRPr="005969E4" w:rsidRDefault="00417162" w:rsidP="008270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8 520,40</w:t>
            </w:r>
          </w:p>
        </w:tc>
        <w:tc>
          <w:tcPr>
            <w:tcW w:w="1842" w:type="dxa"/>
            <w:vAlign w:val="center"/>
          </w:tcPr>
          <w:p w:rsidR="00BC48A1" w:rsidRPr="005969E4" w:rsidRDefault="00417162" w:rsidP="00C87CA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11 201,72</w:t>
            </w:r>
          </w:p>
        </w:tc>
        <w:tc>
          <w:tcPr>
            <w:tcW w:w="2204" w:type="dxa"/>
            <w:vAlign w:val="center"/>
          </w:tcPr>
          <w:p w:rsidR="00BC48A1" w:rsidRPr="005969E4" w:rsidRDefault="00417162" w:rsidP="00220DD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11 201,72</w:t>
            </w:r>
          </w:p>
        </w:tc>
      </w:tr>
      <w:tr w:rsidR="00BC48A1" w:rsidRPr="005969E4" w:rsidTr="00220DDD">
        <w:tc>
          <w:tcPr>
            <w:tcW w:w="1809" w:type="dxa"/>
            <w:vMerge/>
          </w:tcPr>
          <w:p w:rsidR="00BC48A1" w:rsidRPr="00924028" w:rsidRDefault="00BC48A1" w:rsidP="00F71D3B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p w:rsidR="00BC48A1" w:rsidRPr="00924028" w:rsidRDefault="004D1F0F" w:rsidP="00417162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333AE2" w:rsidRPr="00333AE2">
              <w:rPr>
                <w:sz w:val="20"/>
                <w:szCs w:val="20"/>
              </w:rPr>
              <w:t xml:space="preserve">Осуществление мероприятий за счет субсидии на иные </w:t>
            </w:r>
            <w:r w:rsidR="00D928DE" w:rsidRPr="00333AE2">
              <w:rPr>
                <w:sz w:val="20"/>
                <w:szCs w:val="20"/>
              </w:rPr>
              <w:t>цели МБУ</w:t>
            </w:r>
            <w:r w:rsidR="00BC77F9" w:rsidRPr="008835FE">
              <w:rPr>
                <w:color w:val="000000"/>
                <w:sz w:val="20"/>
                <w:szCs w:val="20"/>
              </w:rPr>
              <w:t xml:space="preserve"> «Комплексная спортивная школа СМР» </w:t>
            </w:r>
          </w:p>
        </w:tc>
        <w:tc>
          <w:tcPr>
            <w:tcW w:w="2126" w:type="dxa"/>
            <w:vMerge/>
          </w:tcPr>
          <w:p w:rsidR="00BC48A1" w:rsidRPr="005969E4" w:rsidRDefault="00BC48A1" w:rsidP="00F71D3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C48A1" w:rsidRPr="005969E4" w:rsidRDefault="00417162" w:rsidP="000F537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center"/>
          </w:tcPr>
          <w:p w:rsidR="00BC48A1" w:rsidRPr="005969E4" w:rsidRDefault="00417162" w:rsidP="00C87CA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2204" w:type="dxa"/>
            <w:vAlign w:val="center"/>
          </w:tcPr>
          <w:p w:rsidR="00BC48A1" w:rsidRPr="005969E4" w:rsidRDefault="00417162" w:rsidP="00220DD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BC48A1" w:rsidRPr="005969E4" w:rsidTr="00220DDD">
        <w:tc>
          <w:tcPr>
            <w:tcW w:w="1809" w:type="dxa"/>
            <w:vMerge/>
          </w:tcPr>
          <w:p w:rsidR="00BC48A1" w:rsidRPr="00924028" w:rsidRDefault="00BC48A1" w:rsidP="00F71D3B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p w:rsidR="00BC48A1" w:rsidRPr="00924028" w:rsidRDefault="004D1F0F" w:rsidP="00EC7D41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11.В</w:t>
            </w:r>
            <w:r w:rsidR="00BC48A1" w:rsidRPr="0056520C">
              <w:rPr>
                <w:color w:val="000000"/>
                <w:sz w:val="20"/>
                <w:szCs w:val="20"/>
              </w:rPr>
              <w:t xml:space="preserve">ыполнение муниципального </w:t>
            </w:r>
            <w:r w:rsidR="00AF3D57" w:rsidRPr="0056520C">
              <w:rPr>
                <w:color w:val="000000"/>
                <w:sz w:val="20"/>
                <w:szCs w:val="20"/>
              </w:rPr>
              <w:t>задания МБУ</w:t>
            </w:r>
            <w:r w:rsidR="00BC48A1" w:rsidRPr="0056520C">
              <w:rPr>
                <w:color w:val="000000"/>
                <w:sz w:val="20"/>
                <w:szCs w:val="20"/>
              </w:rPr>
              <w:t xml:space="preserve"> «ФСК г.</w:t>
            </w:r>
            <w:r w:rsidR="00951697">
              <w:rPr>
                <w:color w:val="000000"/>
                <w:sz w:val="20"/>
                <w:szCs w:val="20"/>
              </w:rPr>
              <w:t xml:space="preserve"> </w:t>
            </w:r>
            <w:r w:rsidR="00BC48A1" w:rsidRPr="0056520C">
              <w:rPr>
                <w:color w:val="000000"/>
                <w:sz w:val="20"/>
                <w:szCs w:val="20"/>
              </w:rPr>
              <w:t>Бакала»</w:t>
            </w:r>
          </w:p>
        </w:tc>
        <w:tc>
          <w:tcPr>
            <w:tcW w:w="2126" w:type="dxa"/>
            <w:vMerge w:val="restart"/>
          </w:tcPr>
          <w:p w:rsidR="00BC48A1" w:rsidRPr="005969E4" w:rsidRDefault="00BC48A1" w:rsidP="00F71D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13D0E">
              <w:rPr>
                <w:sz w:val="18"/>
                <w:szCs w:val="18"/>
              </w:rPr>
              <w:t>МКУ «Управление по ФК и С СМР» в лице</w:t>
            </w:r>
            <w:r>
              <w:rPr>
                <w:sz w:val="18"/>
                <w:szCs w:val="18"/>
              </w:rPr>
              <w:t xml:space="preserve"> </w:t>
            </w:r>
            <w:r w:rsidRPr="00655844">
              <w:rPr>
                <w:color w:val="000000"/>
                <w:sz w:val="20"/>
                <w:szCs w:val="20"/>
              </w:rPr>
              <w:t>МБУ «ФСК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844">
              <w:rPr>
                <w:color w:val="000000"/>
                <w:sz w:val="20"/>
                <w:szCs w:val="20"/>
              </w:rPr>
              <w:t>Бакала»</w:t>
            </w:r>
          </w:p>
        </w:tc>
        <w:tc>
          <w:tcPr>
            <w:tcW w:w="1843" w:type="dxa"/>
            <w:vAlign w:val="center"/>
          </w:tcPr>
          <w:p w:rsidR="00BC48A1" w:rsidRPr="005969E4" w:rsidRDefault="0092207C" w:rsidP="004171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7162">
              <w:rPr>
                <w:sz w:val="20"/>
                <w:szCs w:val="20"/>
              </w:rPr>
              <w:t> 889,30</w:t>
            </w:r>
          </w:p>
        </w:tc>
        <w:tc>
          <w:tcPr>
            <w:tcW w:w="1842" w:type="dxa"/>
            <w:vAlign w:val="center"/>
          </w:tcPr>
          <w:p w:rsidR="00BC48A1" w:rsidRPr="005969E4" w:rsidRDefault="00417162" w:rsidP="00C87CA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33A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513,62</w:t>
            </w:r>
          </w:p>
        </w:tc>
        <w:tc>
          <w:tcPr>
            <w:tcW w:w="2204" w:type="dxa"/>
            <w:vAlign w:val="center"/>
          </w:tcPr>
          <w:p w:rsidR="00BC48A1" w:rsidRPr="005969E4" w:rsidRDefault="00333AE2" w:rsidP="00220DD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3 513,62</w:t>
            </w:r>
          </w:p>
        </w:tc>
      </w:tr>
      <w:tr w:rsidR="00BC48A1" w:rsidRPr="005969E4" w:rsidTr="00220DDD">
        <w:tc>
          <w:tcPr>
            <w:tcW w:w="1809" w:type="dxa"/>
            <w:vMerge/>
          </w:tcPr>
          <w:p w:rsidR="00BC48A1" w:rsidRPr="00924028" w:rsidRDefault="00BC48A1" w:rsidP="00F71D3B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p w:rsidR="00BC48A1" w:rsidRPr="00924028" w:rsidRDefault="004D1F0F" w:rsidP="00EC7D41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333AE2" w:rsidRPr="00333AE2">
              <w:rPr>
                <w:sz w:val="20"/>
                <w:szCs w:val="20"/>
              </w:rPr>
              <w:t xml:space="preserve">Осуществление мероприятий за счет субсидии на иные </w:t>
            </w:r>
            <w:r w:rsidR="00D928DE" w:rsidRPr="00333AE2">
              <w:rPr>
                <w:sz w:val="20"/>
                <w:szCs w:val="20"/>
              </w:rPr>
              <w:t>цели МБУ</w:t>
            </w:r>
            <w:r w:rsidR="00BC48A1" w:rsidRPr="0056520C">
              <w:rPr>
                <w:color w:val="000000"/>
                <w:sz w:val="20"/>
                <w:szCs w:val="20"/>
              </w:rPr>
              <w:t xml:space="preserve"> «ФСК г.</w:t>
            </w:r>
            <w:r w:rsidR="00951697">
              <w:rPr>
                <w:color w:val="000000"/>
                <w:sz w:val="20"/>
                <w:szCs w:val="20"/>
              </w:rPr>
              <w:t xml:space="preserve"> </w:t>
            </w:r>
            <w:r w:rsidR="00BC48A1" w:rsidRPr="0056520C">
              <w:rPr>
                <w:color w:val="000000"/>
                <w:sz w:val="20"/>
                <w:szCs w:val="20"/>
              </w:rPr>
              <w:t>Бакала»</w:t>
            </w:r>
          </w:p>
        </w:tc>
        <w:tc>
          <w:tcPr>
            <w:tcW w:w="2126" w:type="dxa"/>
            <w:vMerge/>
          </w:tcPr>
          <w:p w:rsidR="00BC48A1" w:rsidRPr="005969E4" w:rsidRDefault="00BC48A1" w:rsidP="00F71D3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C48A1" w:rsidRPr="005969E4" w:rsidRDefault="0092207C" w:rsidP="000F537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center"/>
          </w:tcPr>
          <w:p w:rsidR="00BC48A1" w:rsidRPr="005969E4" w:rsidRDefault="00333AE2" w:rsidP="00C87CA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2204" w:type="dxa"/>
            <w:vAlign w:val="center"/>
          </w:tcPr>
          <w:p w:rsidR="00BC48A1" w:rsidRPr="005969E4" w:rsidRDefault="00333AE2" w:rsidP="00220DD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399,60</w:t>
            </w:r>
          </w:p>
        </w:tc>
      </w:tr>
      <w:tr w:rsidR="00AD2691" w:rsidRPr="005969E4" w:rsidTr="00220DDD">
        <w:tc>
          <w:tcPr>
            <w:tcW w:w="1809" w:type="dxa"/>
            <w:vMerge/>
          </w:tcPr>
          <w:p w:rsidR="00AD2691" w:rsidRPr="00924028" w:rsidRDefault="00AD2691" w:rsidP="00F71D3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AD2691" w:rsidRPr="00924028" w:rsidRDefault="004D1F0F" w:rsidP="00F71D3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13.В</w:t>
            </w:r>
            <w:r w:rsidR="00AD2691" w:rsidRPr="00EF1BD9">
              <w:rPr>
                <w:sz w:val="20"/>
                <w:szCs w:val="20"/>
              </w:rPr>
              <w:t>ыполнение муниципального задания</w:t>
            </w:r>
            <w:r w:rsidR="00AD2691">
              <w:rPr>
                <w:sz w:val="20"/>
                <w:szCs w:val="20"/>
              </w:rPr>
              <w:t xml:space="preserve"> </w:t>
            </w:r>
            <w:r w:rsidR="00333AE2">
              <w:rPr>
                <w:sz w:val="20"/>
                <w:szCs w:val="20"/>
              </w:rPr>
              <w:t>М</w:t>
            </w:r>
            <w:r w:rsidR="00AD2691" w:rsidRPr="00EF1BD9">
              <w:rPr>
                <w:sz w:val="20"/>
                <w:szCs w:val="20"/>
              </w:rPr>
              <w:t>АУ «Дворец спорта «Магнезит»</w:t>
            </w:r>
          </w:p>
        </w:tc>
        <w:tc>
          <w:tcPr>
            <w:tcW w:w="2126" w:type="dxa"/>
          </w:tcPr>
          <w:p w:rsidR="00AD2691" w:rsidRPr="005969E4" w:rsidRDefault="00BC48A1" w:rsidP="00F71D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13D0E">
              <w:rPr>
                <w:sz w:val="18"/>
                <w:szCs w:val="18"/>
              </w:rPr>
              <w:t xml:space="preserve">МКУ «Управление по ФК и С СМР» в лице </w:t>
            </w:r>
            <w:r w:rsidR="00333AE2">
              <w:rPr>
                <w:sz w:val="18"/>
                <w:szCs w:val="18"/>
              </w:rPr>
              <w:t>М</w:t>
            </w:r>
            <w:r w:rsidRPr="0086738B">
              <w:rPr>
                <w:color w:val="000000"/>
                <w:sz w:val="20"/>
                <w:szCs w:val="20"/>
              </w:rPr>
              <w:t>АУ «Дворец спорта «Магнезит»</w:t>
            </w:r>
          </w:p>
        </w:tc>
        <w:tc>
          <w:tcPr>
            <w:tcW w:w="1843" w:type="dxa"/>
            <w:vAlign w:val="center"/>
          </w:tcPr>
          <w:p w:rsidR="00AD2691" w:rsidRPr="005969E4" w:rsidRDefault="0092207C" w:rsidP="00333AE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33AE2">
              <w:rPr>
                <w:sz w:val="20"/>
                <w:szCs w:val="20"/>
              </w:rPr>
              <w:t> 478,40</w:t>
            </w:r>
          </w:p>
        </w:tc>
        <w:tc>
          <w:tcPr>
            <w:tcW w:w="1842" w:type="dxa"/>
            <w:vAlign w:val="center"/>
          </w:tcPr>
          <w:p w:rsidR="00AD2691" w:rsidRPr="005969E4" w:rsidRDefault="00B74C89" w:rsidP="00333AE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33AE2">
              <w:rPr>
                <w:sz w:val="20"/>
                <w:szCs w:val="20"/>
              </w:rPr>
              <w:t> 478,40</w:t>
            </w:r>
          </w:p>
        </w:tc>
        <w:tc>
          <w:tcPr>
            <w:tcW w:w="2204" w:type="dxa"/>
            <w:vAlign w:val="center"/>
          </w:tcPr>
          <w:p w:rsidR="00AD2691" w:rsidRPr="005969E4" w:rsidRDefault="00333AE2" w:rsidP="00220DD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3 478,40</w:t>
            </w:r>
          </w:p>
        </w:tc>
      </w:tr>
      <w:tr w:rsidR="00333AE2" w:rsidRPr="005969E4" w:rsidTr="00220DDD">
        <w:tc>
          <w:tcPr>
            <w:tcW w:w="1809" w:type="dxa"/>
          </w:tcPr>
          <w:p w:rsidR="00333AE2" w:rsidRPr="00924028" w:rsidRDefault="00333AE2" w:rsidP="00F71D3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333AE2" w:rsidRPr="00EF1BD9" w:rsidRDefault="004D1F0F" w:rsidP="00F71D3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333AE2" w:rsidRPr="00333AE2">
              <w:rPr>
                <w:sz w:val="20"/>
                <w:szCs w:val="20"/>
              </w:rPr>
              <w:t xml:space="preserve">Осуществление мероприятий за счет субсидии на иные </w:t>
            </w:r>
            <w:r w:rsidR="00D928DE" w:rsidRPr="00333AE2">
              <w:rPr>
                <w:sz w:val="20"/>
                <w:szCs w:val="20"/>
              </w:rPr>
              <w:t>цели МАУ</w:t>
            </w:r>
            <w:r w:rsidR="00333AE2" w:rsidRPr="00333AE2">
              <w:rPr>
                <w:sz w:val="20"/>
                <w:szCs w:val="20"/>
              </w:rPr>
              <w:t xml:space="preserve"> "Дворец спорта "Магнезит"</w:t>
            </w:r>
          </w:p>
        </w:tc>
        <w:tc>
          <w:tcPr>
            <w:tcW w:w="2126" w:type="dxa"/>
          </w:tcPr>
          <w:p w:rsidR="00333AE2" w:rsidRPr="00C13D0E" w:rsidRDefault="00333AE2" w:rsidP="00F71D3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D0E">
              <w:rPr>
                <w:sz w:val="18"/>
                <w:szCs w:val="18"/>
              </w:rPr>
              <w:t xml:space="preserve">МКУ «Управление по ФК и С СМР» в лице </w:t>
            </w:r>
            <w:r>
              <w:rPr>
                <w:sz w:val="18"/>
                <w:szCs w:val="18"/>
              </w:rPr>
              <w:t>М</w:t>
            </w:r>
            <w:r w:rsidRPr="0086738B">
              <w:rPr>
                <w:color w:val="000000"/>
                <w:sz w:val="20"/>
                <w:szCs w:val="20"/>
              </w:rPr>
              <w:t>АУ «Дворец спорта «Магнезит»</w:t>
            </w:r>
          </w:p>
        </w:tc>
        <w:tc>
          <w:tcPr>
            <w:tcW w:w="1843" w:type="dxa"/>
            <w:vAlign w:val="center"/>
          </w:tcPr>
          <w:p w:rsidR="00333AE2" w:rsidRDefault="00D928DE" w:rsidP="00333AE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842" w:type="dxa"/>
            <w:vAlign w:val="center"/>
          </w:tcPr>
          <w:p w:rsidR="00333AE2" w:rsidRDefault="00333AE2" w:rsidP="00333AE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615,00</w:t>
            </w:r>
          </w:p>
        </w:tc>
        <w:tc>
          <w:tcPr>
            <w:tcW w:w="2204" w:type="dxa"/>
            <w:vAlign w:val="center"/>
          </w:tcPr>
          <w:p w:rsidR="00333AE2" w:rsidRDefault="00333AE2" w:rsidP="00220DD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615,00</w:t>
            </w:r>
          </w:p>
        </w:tc>
      </w:tr>
    </w:tbl>
    <w:p w:rsidR="000D0FDB" w:rsidRDefault="000D0FDB" w:rsidP="00E45645">
      <w:pPr>
        <w:spacing w:line="360" w:lineRule="auto"/>
        <w:sectPr w:rsidR="000D0FDB" w:rsidSect="004B2468">
          <w:pgSz w:w="16838" w:h="11906" w:orient="landscape"/>
          <w:pgMar w:top="1701" w:right="567" w:bottom="567" w:left="1134" w:header="567" w:footer="567" w:gutter="0"/>
          <w:cols w:space="708"/>
          <w:titlePg/>
          <w:docGrid w:linePitch="360"/>
        </w:sectPr>
      </w:pPr>
    </w:p>
    <w:p w:rsidR="000D4760" w:rsidRDefault="000D4760" w:rsidP="00E45645">
      <w:pPr>
        <w:spacing w:line="360" w:lineRule="auto"/>
      </w:pPr>
    </w:p>
    <w:p w:rsidR="005969E4" w:rsidRDefault="000D0FDB" w:rsidP="00E45645">
      <w:pPr>
        <w:spacing w:line="360" w:lineRule="auto"/>
      </w:pPr>
      <w:r>
        <w:t>РАЗДЕЛ 4: Информация о внесенных в муниципальную программу изменениях»</w:t>
      </w:r>
    </w:p>
    <w:p w:rsidR="001D4839" w:rsidRPr="001D4839" w:rsidRDefault="001D4839" w:rsidP="001D4839">
      <w:pPr>
        <w:widowControl w:val="0"/>
        <w:autoSpaceDE w:val="0"/>
        <w:autoSpaceDN w:val="0"/>
        <w:adjustRightInd w:val="0"/>
        <w:spacing w:before="240" w:after="120" w:line="360" w:lineRule="auto"/>
        <w:jc w:val="both"/>
        <w:outlineLvl w:val="0"/>
        <w:rPr>
          <w:bCs/>
          <w:color w:val="000000"/>
        </w:rPr>
      </w:pPr>
      <w:r w:rsidRPr="001D4839">
        <w:rPr>
          <w:bCs/>
          <w:color w:val="000000"/>
        </w:rPr>
        <w:t>Сведения о внесенных изменениях в муниципальную программу</w:t>
      </w:r>
      <w:r>
        <w:rPr>
          <w:bCs/>
          <w:color w:val="000000"/>
        </w:rPr>
        <w:t xml:space="preserve"> </w:t>
      </w:r>
      <w:r w:rsidRPr="001D4839">
        <w:rPr>
          <w:bCs/>
          <w:color w:val="000000"/>
        </w:rPr>
        <w:t xml:space="preserve">Муниципальная программа «Развитие физической культуры и спорта в </w:t>
      </w:r>
      <w:proofErr w:type="spellStart"/>
      <w:r w:rsidRPr="001D4839">
        <w:rPr>
          <w:bCs/>
          <w:color w:val="000000"/>
        </w:rPr>
        <w:t>Саткинском</w:t>
      </w:r>
      <w:proofErr w:type="spellEnd"/>
      <w:r w:rsidRPr="001D4839">
        <w:rPr>
          <w:bCs/>
          <w:color w:val="000000"/>
        </w:rPr>
        <w:t xml:space="preserve"> муниципальном районе на 2018-2020 годы»</w:t>
      </w:r>
      <w:r>
        <w:rPr>
          <w:bCs/>
          <w:color w:val="000000"/>
        </w:rPr>
        <w:t xml:space="preserve"> </w:t>
      </w:r>
      <w:r w:rsidRPr="001D4839">
        <w:rPr>
          <w:bCs/>
          <w:color w:val="000000"/>
        </w:rPr>
        <w:t xml:space="preserve">за </w:t>
      </w:r>
      <w:r>
        <w:rPr>
          <w:bCs/>
          <w:color w:val="000000"/>
        </w:rPr>
        <w:t>2018</w:t>
      </w:r>
      <w:r w:rsidRPr="001D4839">
        <w:rPr>
          <w:bCs/>
          <w:color w:val="000000"/>
        </w:rPr>
        <w:t xml:space="preserve"> год </w:t>
      </w:r>
      <w:r>
        <w:rPr>
          <w:bCs/>
          <w:color w:val="000000"/>
        </w:rPr>
        <w:t>МКУ «Управление по ФК и С СМР»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260"/>
        <w:gridCol w:w="2658"/>
      </w:tblGrid>
      <w:tr w:rsidR="00F50FC3" w:rsidRPr="000D0FDB" w:rsidTr="001F5F22">
        <w:tc>
          <w:tcPr>
            <w:tcW w:w="534" w:type="dxa"/>
            <w:vAlign w:val="center"/>
          </w:tcPr>
          <w:p w:rsidR="00F50FC3" w:rsidRPr="00F50FC3" w:rsidRDefault="00F50FC3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F50FC3">
              <w:rPr>
                <w:rFonts w:eastAsiaTheme="minorEastAsia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F50FC3" w:rsidRPr="00F50FC3" w:rsidRDefault="00F50FC3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F50FC3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Наименование </w:t>
            </w:r>
          </w:p>
          <w:p w:rsidR="00F50FC3" w:rsidRPr="00F50FC3" w:rsidRDefault="00F50FC3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F50FC3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нормативного правового акта </w:t>
            </w:r>
          </w:p>
          <w:p w:rsidR="00F50FC3" w:rsidRPr="00F50FC3" w:rsidRDefault="00F50FC3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50FC3" w:rsidRPr="00F50FC3" w:rsidRDefault="00F50FC3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F50FC3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Суть изменений </w:t>
            </w:r>
          </w:p>
          <w:p w:rsidR="00F50FC3" w:rsidRPr="00F50FC3" w:rsidRDefault="00F50FC3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F50FC3" w:rsidRPr="00F50FC3" w:rsidRDefault="00F50FC3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F50FC3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Обоснование изменений </w:t>
            </w:r>
          </w:p>
          <w:p w:rsidR="00F50FC3" w:rsidRPr="00F50FC3" w:rsidRDefault="00F50FC3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AD62C9" w:rsidRPr="000D0FDB" w:rsidTr="000D4760">
        <w:tc>
          <w:tcPr>
            <w:tcW w:w="534" w:type="dxa"/>
          </w:tcPr>
          <w:p w:rsidR="00AD62C9" w:rsidRPr="00924028" w:rsidRDefault="00AD62C9" w:rsidP="00AD62C9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D62C9" w:rsidRPr="000D0FDB" w:rsidRDefault="00AD62C9" w:rsidP="00AD62C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Саткинского муниципального района от 27.12.17 № 1003</w:t>
            </w:r>
          </w:p>
        </w:tc>
        <w:tc>
          <w:tcPr>
            <w:tcW w:w="3260" w:type="dxa"/>
          </w:tcPr>
          <w:p w:rsidR="00AD62C9" w:rsidRPr="000D0FDB" w:rsidRDefault="00AB652A" w:rsidP="00BE4D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Изменения финансирования </w:t>
            </w:r>
            <w:r w:rsidR="005D77B4">
              <w:rPr>
                <w:sz w:val="20"/>
                <w:szCs w:val="20"/>
              </w:rPr>
              <w:t xml:space="preserve">на основании бюджетных </w:t>
            </w:r>
            <w:r w:rsidR="00BE4DAE">
              <w:rPr>
                <w:sz w:val="20"/>
                <w:szCs w:val="20"/>
              </w:rPr>
              <w:t>ассигнований</w:t>
            </w:r>
            <w:r w:rsidR="005D77B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658" w:type="dxa"/>
          </w:tcPr>
          <w:p w:rsidR="00AD62C9" w:rsidRPr="007B76CE" w:rsidRDefault="00BE4DAE" w:rsidP="00AD62C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Уточнение бюджетных ассигнований </w:t>
            </w:r>
            <w:r w:rsidR="007B76CE">
              <w:rPr>
                <w:sz w:val="20"/>
                <w:szCs w:val="20"/>
              </w:rPr>
              <w:t xml:space="preserve"> </w:t>
            </w:r>
          </w:p>
        </w:tc>
      </w:tr>
      <w:tr w:rsidR="00BE4DAE" w:rsidRPr="000D0FDB" w:rsidTr="000D4760">
        <w:tc>
          <w:tcPr>
            <w:tcW w:w="534" w:type="dxa"/>
          </w:tcPr>
          <w:p w:rsidR="00BE4DAE" w:rsidRDefault="00BE4DAE" w:rsidP="00BE4DAE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BE4DAE" w:rsidRPr="00924028" w:rsidRDefault="00BE4DAE" w:rsidP="00BE4DAE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BE4DAE" w:rsidRDefault="00BE4DAE" w:rsidP="00BE4DAE">
            <w:pPr>
              <w:spacing w:line="360" w:lineRule="auto"/>
            </w:pPr>
            <w:r w:rsidRPr="005C226C">
              <w:rPr>
                <w:sz w:val="20"/>
                <w:szCs w:val="20"/>
              </w:rPr>
              <w:t>Постановление Администрации Саткинского муниципального ра</w:t>
            </w:r>
            <w:r>
              <w:rPr>
                <w:sz w:val="20"/>
                <w:szCs w:val="20"/>
              </w:rPr>
              <w:t>йона от 23.01.18 № 34</w:t>
            </w:r>
          </w:p>
        </w:tc>
        <w:tc>
          <w:tcPr>
            <w:tcW w:w="3260" w:type="dxa"/>
          </w:tcPr>
          <w:p w:rsidR="00BE4DAE" w:rsidRDefault="00BE4DAE" w:rsidP="00BE4DAE">
            <w:pPr>
              <w:spacing w:line="360" w:lineRule="auto"/>
            </w:pPr>
            <w:r w:rsidRPr="007F372F">
              <w:rPr>
                <w:sz w:val="20"/>
                <w:szCs w:val="20"/>
              </w:rPr>
              <w:t>Изменения финансирования на основании</w:t>
            </w:r>
            <w:r w:rsidR="00167532">
              <w:rPr>
                <w:sz w:val="20"/>
                <w:szCs w:val="20"/>
              </w:rPr>
              <w:t xml:space="preserve"> доведения</w:t>
            </w:r>
            <w:r w:rsidRPr="007F372F">
              <w:rPr>
                <w:sz w:val="20"/>
                <w:szCs w:val="20"/>
              </w:rPr>
              <w:t xml:space="preserve"> бюджетных ассигнований. </w:t>
            </w:r>
          </w:p>
        </w:tc>
        <w:tc>
          <w:tcPr>
            <w:tcW w:w="2658" w:type="dxa"/>
          </w:tcPr>
          <w:p w:rsidR="00BE4DAE" w:rsidRPr="007B76CE" w:rsidRDefault="00BE4DAE" w:rsidP="00BE4D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Уточнение бюджетных ассигнований с вязи с увеличением МРОТ</w:t>
            </w:r>
          </w:p>
        </w:tc>
      </w:tr>
      <w:tr w:rsidR="00167532" w:rsidRPr="000D0FDB" w:rsidTr="000D4760">
        <w:tc>
          <w:tcPr>
            <w:tcW w:w="534" w:type="dxa"/>
          </w:tcPr>
          <w:p w:rsidR="00167532" w:rsidRDefault="00167532" w:rsidP="001675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67532" w:rsidRPr="000D0FDB" w:rsidRDefault="00167532" w:rsidP="0016753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67532" w:rsidRDefault="00167532" w:rsidP="00167532">
            <w:pPr>
              <w:spacing w:line="360" w:lineRule="auto"/>
            </w:pPr>
            <w:r w:rsidRPr="005C226C">
              <w:rPr>
                <w:sz w:val="20"/>
                <w:szCs w:val="20"/>
              </w:rPr>
              <w:t>Постановление Администрации Саткинского муниципального ра</w:t>
            </w:r>
            <w:r>
              <w:rPr>
                <w:sz w:val="20"/>
                <w:szCs w:val="20"/>
              </w:rPr>
              <w:t>йона от 28.03.18 № 203/1</w:t>
            </w:r>
          </w:p>
        </w:tc>
        <w:tc>
          <w:tcPr>
            <w:tcW w:w="3260" w:type="dxa"/>
          </w:tcPr>
          <w:p w:rsidR="00167532" w:rsidRDefault="00167532" w:rsidP="00167532">
            <w:pPr>
              <w:spacing w:line="360" w:lineRule="auto"/>
            </w:pPr>
            <w:r w:rsidRPr="00207197">
              <w:rPr>
                <w:sz w:val="20"/>
                <w:szCs w:val="20"/>
              </w:rPr>
              <w:t xml:space="preserve">Изменения финансирования на основании доведения бюджетных ассигнований. </w:t>
            </w:r>
          </w:p>
        </w:tc>
        <w:tc>
          <w:tcPr>
            <w:tcW w:w="2658" w:type="dxa"/>
          </w:tcPr>
          <w:p w:rsidR="00167532" w:rsidRPr="007B76CE" w:rsidRDefault="00167532" w:rsidP="001675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субсидии </w:t>
            </w:r>
            <w:r w:rsidRPr="007B76CE">
              <w:rPr>
                <w:sz w:val="20"/>
                <w:szCs w:val="20"/>
              </w:rPr>
              <w:t>некоммерческой организации, осуществляющей деятельность в области физической культуры и</w:t>
            </w:r>
            <w:r>
              <w:rPr>
                <w:sz w:val="20"/>
                <w:szCs w:val="20"/>
              </w:rPr>
              <w:t xml:space="preserve"> спорта по виду спорта "футбол", для проведения спортивного мероприятия. Увеличение субсидии на иные цели для МБУ «ФСК г. Бакала» на ремонт спортзала.</w:t>
            </w:r>
          </w:p>
        </w:tc>
      </w:tr>
      <w:tr w:rsidR="00167532" w:rsidRPr="000D0FDB" w:rsidTr="000D4760">
        <w:tc>
          <w:tcPr>
            <w:tcW w:w="534" w:type="dxa"/>
          </w:tcPr>
          <w:p w:rsidR="00167532" w:rsidRPr="000D0FDB" w:rsidRDefault="00167532" w:rsidP="001675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167532" w:rsidRDefault="00167532" w:rsidP="00167532">
            <w:pPr>
              <w:spacing w:line="360" w:lineRule="auto"/>
            </w:pPr>
            <w:r w:rsidRPr="005C226C">
              <w:rPr>
                <w:sz w:val="20"/>
                <w:szCs w:val="20"/>
              </w:rPr>
              <w:t xml:space="preserve">Постановление Администрации Саткинского муниципального района от </w:t>
            </w:r>
            <w:r>
              <w:rPr>
                <w:sz w:val="20"/>
                <w:szCs w:val="20"/>
              </w:rPr>
              <w:t>17.04.18</w:t>
            </w:r>
            <w:r w:rsidRPr="005C226C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244</w:t>
            </w:r>
          </w:p>
        </w:tc>
        <w:tc>
          <w:tcPr>
            <w:tcW w:w="3260" w:type="dxa"/>
          </w:tcPr>
          <w:p w:rsidR="00167532" w:rsidRDefault="00167532" w:rsidP="00167532">
            <w:pPr>
              <w:spacing w:line="360" w:lineRule="auto"/>
            </w:pPr>
            <w:r w:rsidRPr="00207197">
              <w:rPr>
                <w:sz w:val="20"/>
                <w:szCs w:val="20"/>
              </w:rPr>
              <w:t xml:space="preserve">Изменения финансирования на основании доведения бюджетных ассигнований. </w:t>
            </w:r>
          </w:p>
        </w:tc>
        <w:tc>
          <w:tcPr>
            <w:tcW w:w="2658" w:type="dxa"/>
          </w:tcPr>
          <w:p w:rsidR="00167532" w:rsidRPr="007B76CE" w:rsidRDefault="00167532" w:rsidP="001675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финансирования для проведения спортивных мероприятий. Увеличение субсидии на иные цели для МБУ «ФСК г. Бакала» на приобретение снегохода. Увеличение субсидии на иные цели для </w:t>
            </w:r>
            <w:r w:rsidRPr="00333AE2">
              <w:rPr>
                <w:sz w:val="20"/>
                <w:szCs w:val="20"/>
              </w:rPr>
              <w:t>МБУ</w:t>
            </w:r>
            <w:r w:rsidRPr="00430954">
              <w:rPr>
                <w:color w:val="000000"/>
                <w:sz w:val="20"/>
                <w:szCs w:val="20"/>
              </w:rPr>
              <w:t xml:space="preserve"> «Спортивная школа им. В.И. </w:t>
            </w:r>
            <w:proofErr w:type="spellStart"/>
            <w:r w:rsidRPr="00430954">
              <w:rPr>
                <w:color w:val="000000"/>
                <w:sz w:val="20"/>
                <w:szCs w:val="20"/>
              </w:rPr>
              <w:t>Гундарцева</w:t>
            </w:r>
            <w:proofErr w:type="spellEnd"/>
            <w:r w:rsidRPr="00430954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на ремонт, на приобретение спортивного оборудования. </w:t>
            </w:r>
          </w:p>
        </w:tc>
      </w:tr>
      <w:tr w:rsidR="00167532" w:rsidRPr="000D0FDB" w:rsidTr="000D4760">
        <w:tc>
          <w:tcPr>
            <w:tcW w:w="534" w:type="dxa"/>
          </w:tcPr>
          <w:p w:rsidR="00167532" w:rsidRPr="000D0FDB" w:rsidRDefault="00167532" w:rsidP="001675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167532" w:rsidRDefault="00167532" w:rsidP="00167532">
            <w:pPr>
              <w:spacing w:line="360" w:lineRule="auto"/>
            </w:pPr>
            <w:r w:rsidRPr="005C226C">
              <w:rPr>
                <w:sz w:val="20"/>
                <w:szCs w:val="20"/>
              </w:rPr>
              <w:t xml:space="preserve">Постановление Администрации </w:t>
            </w:r>
            <w:r w:rsidRPr="005C226C">
              <w:rPr>
                <w:sz w:val="20"/>
                <w:szCs w:val="20"/>
              </w:rPr>
              <w:lastRenderedPageBreak/>
              <w:t xml:space="preserve">Саткинского муниципального района от </w:t>
            </w:r>
            <w:r>
              <w:rPr>
                <w:sz w:val="20"/>
                <w:szCs w:val="20"/>
              </w:rPr>
              <w:t>13.06.18</w:t>
            </w:r>
            <w:r w:rsidRPr="005C226C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420/1</w:t>
            </w:r>
          </w:p>
        </w:tc>
        <w:tc>
          <w:tcPr>
            <w:tcW w:w="3260" w:type="dxa"/>
          </w:tcPr>
          <w:p w:rsidR="00167532" w:rsidRDefault="00167532" w:rsidP="00167532">
            <w:pPr>
              <w:spacing w:line="360" w:lineRule="auto"/>
            </w:pPr>
            <w:r w:rsidRPr="00207197">
              <w:rPr>
                <w:sz w:val="20"/>
                <w:szCs w:val="20"/>
              </w:rPr>
              <w:lastRenderedPageBreak/>
              <w:t xml:space="preserve">Изменения финансирования на </w:t>
            </w:r>
            <w:r w:rsidRPr="00207197">
              <w:rPr>
                <w:sz w:val="20"/>
                <w:szCs w:val="20"/>
              </w:rPr>
              <w:lastRenderedPageBreak/>
              <w:t xml:space="preserve">основании доведения бюджетных ассигнований. </w:t>
            </w:r>
          </w:p>
        </w:tc>
        <w:tc>
          <w:tcPr>
            <w:tcW w:w="2658" w:type="dxa"/>
          </w:tcPr>
          <w:p w:rsidR="00167532" w:rsidRPr="007B76CE" w:rsidRDefault="00167532" w:rsidP="00EF11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Уточнение бюджетных </w:t>
            </w:r>
            <w:r>
              <w:rPr>
                <w:sz w:val="20"/>
                <w:szCs w:val="20"/>
              </w:rPr>
              <w:lastRenderedPageBreak/>
              <w:t xml:space="preserve">ассигнований с вязи с увеличением МРОТ. </w:t>
            </w:r>
            <w:r w:rsidR="00EF111D">
              <w:rPr>
                <w:sz w:val="20"/>
                <w:szCs w:val="20"/>
              </w:rPr>
              <w:t xml:space="preserve">Увеличение субсидии на иные цели для </w:t>
            </w:r>
            <w:r w:rsidR="00EF111D" w:rsidRPr="00333AE2">
              <w:rPr>
                <w:sz w:val="20"/>
                <w:szCs w:val="20"/>
              </w:rPr>
              <w:t>МБУ</w:t>
            </w:r>
            <w:r w:rsidR="00EF111D" w:rsidRPr="008835FE">
              <w:rPr>
                <w:color w:val="000000"/>
                <w:sz w:val="20"/>
                <w:szCs w:val="20"/>
              </w:rPr>
              <w:t xml:space="preserve"> «Комплексная спортивная школа СМР»</w:t>
            </w:r>
            <w:r w:rsidR="00EF111D">
              <w:rPr>
                <w:color w:val="000000"/>
                <w:sz w:val="20"/>
                <w:szCs w:val="20"/>
              </w:rPr>
              <w:t xml:space="preserve"> на установку спортивного городка.</w:t>
            </w:r>
          </w:p>
        </w:tc>
      </w:tr>
      <w:tr w:rsidR="00167532" w:rsidRPr="000D0FDB" w:rsidTr="000D4760">
        <w:tc>
          <w:tcPr>
            <w:tcW w:w="534" w:type="dxa"/>
          </w:tcPr>
          <w:p w:rsidR="00167532" w:rsidRPr="000D0FDB" w:rsidRDefault="00167532" w:rsidP="001675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402" w:type="dxa"/>
          </w:tcPr>
          <w:p w:rsidR="00167532" w:rsidRDefault="00167532" w:rsidP="00167532">
            <w:pPr>
              <w:spacing w:line="360" w:lineRule="auto"/>
            </w:pPr>
            <w:r w:rsidRPr="005C226C">
              <w:rPr>
                <w:sz w:val="20"/>
                <w:szCs w:val="20"/>
              </w:rPr>
              <w:t xml:space="preserve">Постановление Администрации Саткинского муниципального района от </w:t>
            </w:r>
            <w:r>
              <w:rPr>
                <w:sz w:val="20"/>
                <w:szCs w:val="20"/>
              </w:rPr>
              <w:t>16.07.2018</w:t>
            </w:r>
            <w:r w:rsidRPr="005C226C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530</w:t>
            </w:r>
          </w:p>
        </w:tc>
        <w:tc>
          <w:tcPr>
            <w:tcW w:w="3260" w:type="dxa"/>
          </w:tcPr>
          <w:p w:rsidR="00167532" w:rsidRDefault="00167532" w:rsidP="00167532">
            <w:pPr>
              <w:spacing w:line="360" w:lineRule="auto"/>
            </w:pPr>
            <w:r w:rsidRPr="00207197">
              <w:rPr>
                <w:sz w:val="20"/>
                <w:szCs w:val="20"/>
              </w:rPr>
              <w:t xml:space="preserve">Изменения финансирования на основании доведения бюджетных ассигнований. </w:t>
            </w:r>
          </w:p>
        </w:tc>
        <w:tc>
          <w:tcPr>
            <w:tcW w:w="2658" w:type="dxa"/>
          </w:tcPr>
          <w:p w:rsidR="00167532" w:rsidRPr="007B76CE" w:rsidRDefault="007540EE" w:rsidP="001675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финансирования мероприятия «Обеспечение </w:t>
            </w:r>
            <w:r w:rsidR="00A7489B">
              <w:rPr>
                <w:sz w:val="20"/>
                <w:szCs w:val="20"/>
              </w:rPr>
              <w:t>деятельности МКУ</w:t>
            </w:r>
            <w:r w:rsidRPr="00C13D0E">
              <w:rPr>
                <w:sz w:val="18"/>
                <w:szCs w:val="18"/>
              </w:rPr>
              <w:t xml:space="preserve"> «Управление по ФК и С СМР»</w:t>
            </w:r>
            <w:r>
              <w:rPr>
                <w:sz w:val="18"/>
                <w:szCs w:val="18"/>
              </w:rPr>
              <w:t>» на ремонт помещения, приобретения газового оборудования на стадионе Труд.</w:t>
            </w:r>
          </w:p>
        </w:tc>
      </w:tr>
      <w:tr w:rsidR="00167532" w:rsidRPr="000D0FDB" w:rsidTr="000D4760">
        <w:tc>
          <w:tcPr>
            <w:tcW w:w="534" w:type="dxa"/>
          </w:tcPr>
          <w:p w:rsidR="00167532" w:rsidRPr="000D0FDB" w:rsidRDefault="00167532" w:rsidP="001675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167532" w:rsidRDefault="00167532" w:rsidP="00167532">
            <w:pPr>
              <w:spacing w:line="360" w:lineRule="auto"/>
            </w:pPr>
            <w:r w:rsidRPr="005C226C">
              <w:rPr>
                <w:sz w:val="20"/>
                <w:szCs w:val="20"/>
              </w:rPr>
              <w:t>Постановление Администрации Саткинского муниципального ра</w:t>
            </w:r>
            <w:r>
              <w:rPr>
                <w:sz w:val="20"/>
                <w:szCs w:val="20"/>
              </w:rPr>
              <w:t>йона от 14.09.18</w:t>
            </w:r>
            <w:r w:rsidRPr="005C226C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716</w:t>
            </w:r>
          </w:p>
        </w:tc>
        <w:tc>
          <w:tcPr>
            <w:tcW w:w="3260" w:type="dxa"/>
          </w:tcPr>
          <w:p w:rsidR="00167532" w:rsidRDefault="00167532" w:rsidP="00167532">
            <w:pPr>
              <w:spacing w:line="360" w:lineRule="auto"/>
            </w:pPr>
            <w:r w:rsidRPr="00207197">
              <w:rPr>
                <w:sz w:val="20"/>
                <w:szCs w:val="20"/>
              </w:rPr>
              <w:t xml:space="preserve">Изменения финансирования на основании доведения бюджетных ассигнований. </w:t>
            </w:r>
          </w:p>
        </w:tc>
        <w:tc>
          <w:tcPr>
            <w:tcW w:w="2658" w:type="dxa"/>
          </w:tcPr>
          <w:p w:rsidR="00167532" w:rsidRPr="007B76CE" w:rsidRDefault="00A7489B" w:rsidP="001675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субсидии </w:t>
            </w:r>
            <w:r w:rsidRPr="007B76CE">
              <w:rPr>
                <w:sz w:val="20"/>
                <w:szCs w:val="20"/>
              </w:rPr>
              <w:t>некоммерческой организации, осуществляющей деятельность в области физической культуры и</w:t>
            </w:r>
            <w:r>
              <w:rPr>
                <w:sz w:val="20"/>
                <w:szCs w:val="20"/>
              </w:rPr>
              <w:t xml:space="preserve"> спорта по виду спорта "футбол", для проведения спортивного мероприятия. Увеличение финансирования для проведения спортивных мероприятий. Увеличение финансирования для приобретения спортивного инвентаря.</w:t>
            </w:r>
          </w:p>
        </w:tc>
      </w:tr>
      <w:tr w:rsidR="00167532" w:rsidRPr="000D0FDB" w:rsidTr="000D4760">
        <w:tc>
          <w:tcPr>
            <w:tcW w:w="534" w:type="dxa"/>
          </w:tcPr>
          <w:p w:rsidR="00167532" w:rsidRPr="000D0FDB" w:rsidRDefault="00167532" w:rsidP="001675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167532" w:rsidRDefault="00167532" w:rsidP="00167532">
            <w:pPr>
              <w:spacing w:line="360" w:lineRule="auto"/>
            </w:pPr>
            <w:r w:rsidRPr="005C226C">
              <w:rPr>
                <w:sz w:val="20"/>
                <w:szCs w:val="20"/>
              </w:rPr>
              <w:t>Постановление Администрации Саткинс</w:t>
            </w:r>
            <w:r>
              <w:rPr>
                <w:sz w:val="20"/>
                <w:szCs w:val="20"/>
              </w:rPr>
              <w:t>кого муниципального района от 31</w:t>
            </w:r>
            <w:r w:rsidRPr="005C22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10.18</w:t>
            </w:r>
            <w:r w:rsidRPr="005C226C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835/1</w:t>
            </w:r>
          </w:p>
        </w:tc>
        <w:tc>
          <w:tcPr>
            <w:tcW w:w="3260" w:type="dxa"/>
          </w:tcPr>
          <w:p w:rsidR="00167532" w:rsidRDefault="00167532" w:rsidP="00167532">
            <w:pPr>
              <w:spacing w:line="360" w:lineRule="auto"/>
            </w:pPr>
            <w:r w:rsidRPr="00207197">
              <w:rPr>
                <w:sz w:val="20"/>
                <w:szCs w:val="20"/>
              </w:rPr>
              <w:t xml:space="preserve">Изменения финансирования на основании доведения бюджетных ассигнований. </w:t>
            </w:r>
          </w:p>
        </w:tc>
        <w:tc>
          <w:tcPr>
            <w:tcW w:w="2658" w:type="dxa"/>
          </w:tcPr>
          <w:p w:rsidR="00167532" w:rsidRPr="007B76CE" w:rsidRDefault="00A7489B" w:rsidP="00A7489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финансирования мероприятия «Обеспечение деятельности МКУ</w:t>
            </w:r>
            <w:r w:rsidRPr="00C13D0E">
              <w:rPr>
                <w:sz w:val="18"/>
                <w:szCs w:val="18"/>
              </w:rPr>
              <w:t xml:space="preserve"> «Управление по ФК и С СМР»</w:t>
            </w:r>
            <w:r>
              <w:rPr>
                <w:sz w:val="18"/>
                <w:szCs w:val="18"/>
              </w:rPr>
              <w:t>» на ремонт помещения, на стадионе Труд.</w:t>
            </w:r>
          </w:p>
        </w:tc>
      </w:tr>
      <w:tr w:rsidR="00167532" w:rsidRPr="000D0FDB" w:rsidTr="000D4760">
        <w:tc>
          <w:tcPr>
            <w:tcW w:w="534" w:type="dxa"/>
          </w:tcPr>
          <w:p w:rsidR="00167532" w:rsidRPr="000D0FDB" w:rsidRDefault="00167532" w:rsidP="001675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167532" w:rsidRDefault="00167532" w:rsidP="00167532">
            <w:pPr>
              <w:spacing w:line="360" w:lineRule="auto"/>
            </w:pPr>
            <w:r w:rsidRPr="005C226C">
              <w:rPr>
                <w:sz w:val="20"/>
                <w:szCs w:val="20"/>
              </w:rPr>
              <w:t>Постановление Администрации Саткинского муниципального ра</w:t>
            </w:r>
            <w:r>
              <w:rPr>
                <w:sz w:val="20"/>
                <w:szCs w:val="20"/>
              </w:rPr>
              <w:t>йона от 12.12.18 № 944/1</w:t>
            </w:r>
          </w:p>
        </w:tc>
        <w:tc>
          <w:tcPr>
            <w:tcW w:w="3260" w:type="dxa"/>
          </w:tcPr>
          <w:p w:rsidR="00167532" w:rsidRDefault="00167532" w:rsidP="00167532">
            <w:pPr>
              <w:spacing w:line="360" w:lineRule="auto"/>
            </w:pPr>
            <w:r w:rsidRPr="00207197">
              <w:rPr>
                <w:sz w:val="20"/>
                <w:szCs w:val="20"/>
              </w:rPr>
              <w:t xml:space="preserve">Изменения финансирования на основании доведения бюджетных ассигнований. </w:t>
            </w:r>
          </w:p>
        </w:tc>
        <w:tc>
          <w:tcPr>
            <w:tcW w:w="2658" w:type="dxa"/>
          </w:tcPr>
          <w:p w:rsidR="00167532" w:rsidRPr="007B76CE" w:rsidRDefault="00EF111D" w:rsidP="00EF11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субсидии на иные цели для </w:t>
            </w:r>
            <w:r w:rsidRPr="00333AE2">
              <w:rPr>
                <w:sz w:val="20"/>
                <w:szCs w:val="20"/>
              </w:rPr>
              <w:t>МБУ</w:t>
            </w:r>
            <w:r w:rsidRPr="00430954">
              <w:rPr>
                <w:color w:val="000000"/>
                <w:sz w:val="20"/>
                <w:szCs w:val="20"/>
              </w:rPr>
              <w:t xml:space="preserve"> «Спортивная школа им. </w:t>
            </w:r>
            <w:r w:rsidRPr="00430954">
              <w:rPr>
                <w:color w:val="000000"/>
                <w:sz w:val="20"/>
                <w:szCs w:val="20"/>
              </w:rPr>
              <w:lastRenderedPageBreak/>
              <w:t xml:space="preserve">В.И. </w:t>
            </w:r>
            <w:proofErr w:type="spellStart"/>
            <w:r w:rsidRPr="00430954">
              <w:rPr>
                <w:color w:val="000000"/>
                <w:sz w:val="20"/>
                <w:szCs w:val="20"/>
              </w:rPr>
              <w:t>Гундарцева</w:t>
            </w:r>
            <w:proofErr w:type="spellEnd"/>
            <w:r w:rsidRPr="00430954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на </w:t>
            </w:r>
            <w:r w:rsidRPr="00EF111D">
              <w:rPr>
                <w:color w:val="000000"/>
                <w:sz w:val="20"/>
                <w:szCs w:val="20"/>
              </w:rPr>
              <w:t>разработка проектно-сметной документации и прохождение государственной экспертизы</w:t>
            </w:r>
            <w:r>
              <w:rPr>
                <w:color w:val="000000"/>
                <w:sz w:val="20"/>
                <w:szCs w:val="20"/>
              </w:rPr>
              <w:t>, ремонт спортзала.</w:t>
            </w:r>
          </w:p>
        </w:tc>
      </w:tr>
    </w:tbl>
    <w:p w:rsidR="000D0FDB" w:rsidRDefault="000D0FDB" w:rsidP="00E45645">
      <w:pPr>
        <w:spacing w:line="360" w:lineRule="auto"/>
      </w:pPr>
    </w:p>
    <w:p w:rsidR="009D7A05" w:rsidRDefault="005B3B57" w:rsidP="00487607">
      <w:pPr>
        <w:spacing w:line="360" w:lineRule="auto"/>
        <w:ind w:firstLine="708"/>
      </w:pPr>
      <w:r>
        <w:t xml:space="preserve">РАЗДЕЛ 5. </w:t>
      </w:r>
      <w:r w:rsidR="00487607" w:rsidRPr="00934A63">
        <w:rPr>
          <w:rFonts w:eastAsiaTheme="minorEastAsia"/>
          <w:color w:val="000000" w:themeColor="text1"/>
        </w:rPr>
        <w:t>«Оценка эффективности использования финансовых ресурсов за счет всех источников, направленных на реализацию муниципальной программы»</w:t>
      </w:r>
    </w:p>
    <w:p w:rsidR="007E1798" w:rsidRPr="00973C2D" w:rsidRDefault="007E1798" w:rsidP="0018773B">
      <w:pPr>
        <w:spacing w:line="360" w:lineRule="auto"/>
        <w:ind w:firstLine="708"/>
        <w:jc w:val="both"/>
        <w:rPr>
          <w:b/>
        </w:rPr>
      </w:pPr>
      <w:r w:rsidRPr="00973C2D">
        <w:rPr>
          <w:b/>
        </w:rPr>
        <w:t>1) Степень реализации мероприятий:</w:t>
      </w:r>
    </w:p>
    <w:p w:rsidR="007E1798" w:rsidRDefault="007E1798" w:rsidP="0018773B">
      <w:pPr>
        <w:spacing w:line="360" w:lineRule="auto"/>
        <w:ind w:firstLine="708"/>
        <w:jc w:val="both"/>
      </w:pPr>
      <w:proofErr w:type="spellStart"/>
      <w:r>
        <w:t>СРм</w:t>
      </w:r>
      <w:proofErr w:type="spellEnd"/>
      <w:proofErr w:type="gramStart"/>
      <w: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Мв</m:t>
            </m:r>
          </m:num>
          <m:den>
            <m:r>
              <w:rPr>
                <w:rFonts w:ascii="Cambria Math" w:hAnsi="Cambria Math"/>
              </w:rPr>
              <m:t>М</m:t>
            </m:r>
          </m:den>
        </m:f>
      </m:oMath>
      <w:r>
        <w:t xml:space="preserve"> </w:t>
      </w:r>
      <w:r w:rsidR="00944745">
        <w:t>,</w:t>
      </w:r>
      <w:proofErr w:type="gramEnd"/>
      <w:r w:rsidR="00944745">
        <w:t xml:space="preserve">  </w:t>
      </w:r>
      <w:r>
        <w:t>где</w:t>
      </w:r>
    </w:p>
    <w:p w:rsidR="007E1798" w:rsidRDefault="007E1798" w:rsidP="005B3B57">
      <w:pPr>
        <w:spacing w:line="360" w:lineRule="auto"/>
        <w:ind w:firstLine="708"/>
        <w:jc w:val="both"/>
      </w:pPr>
      <w:proofErr w:type="spellStart"/>
      <w:r>
        <w:t>СРм</w:t>
      </w:r>
      <w:proofErr w:type="spellEnd"/>
      <w:r w:rsidR="0079370B">
        <w:t xml:space="preserve"> </w:t>
      </w:r>
      <w:r>
        <w:t>–степень реализации мероприятий</w:t>
      </w:r>
      <w:r w:rsidR="00944745">
        <w:t>;</w:t>
      </w:r>
    </w:p>
    <w:p w:rsidR="003863B6" w:rsidRDefault="003863B6" w:rsidP="003863B6">
      <w:pPr>
        <w:spacing w:line="360" w:lineRule="auto"/>
        <w:ind w:firstLine="708"/>
        <w:jc w:val="both"/>
      </w:pPr>
      <w:proofErr w:type="spellStart"/>
      <w:r>
        <w:t>Мв</w:t>
      </w:r>
      <w:proofErr w:type="spellEnd"/>
      <w:r>
        <w:t xml:space="preserve"> – количество мероприятий, выполненных в полном объеме, из числа мероприятий, запланированных к реализации в отчетном </w:t>
      </w:r>
      <w:r w:rsidR="00944745">
        <w:t>году;</w:t>
      </w:r>
    </w:p>
    <w:p w:rsidR="003863B6" w:rsidRDefault="003863B6" w:rsidP="003863B6">
      <w:pPr>
        <w:spacing w:line="360" w:lineRule="auto"/>
        <w:ind w:firstLine="708"/>
        <w:jc w:val="both"/>
      </w:pPr>
      <w:r>
        <w:t>М – общее количество мероприятий, запланированн</w:t>
      </w:r>
      <w:r w:rsidR="00944745">
        <w:t>ых к реализации в отчетном году;</w:t>
      </w:r>
    </w:p>
    <w:p w:rsidR="007E1798" w:rsidRPr="00427236" w:rsidRDefault="007E1798" w:rsidP="0018773B">
      <w:pPr>
        <w:spacing w:line="360" w:lineRule="auto"/>
        <w:ind w:firstLine="708"/>
        <w:jc w:val="both"/>
        <w:rPr>
          <w:sz w:val="20"/>
          <w:szCs w:val="20"/>
        </w:rPr>
      </w:pPr>
      <w:proofErr w:type="spellStart"/>
      <w:r w:rsidRPr="00427236">
        <w:t>СРм</w:t>
      </w:r>
      <w:proofErr w:type="spellEnd"/>
      <w:proofErr w:type="gramStart"/>
      <w:r w:rsidRPr="00427236">
        <w:rPr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</m:oMath>
      <w:r w:rsidRPr="00427236">
        <w:rPr>
          <w:sz w:val="20"/>
          <w:szCs w:val="20"/>
        </w:rPr>
        <w:t xml:space="preserve"> =</w:t>
      </w:r>
      <w:proofErr w:type="gramEnd"/>
      <w:r w:rsidRPr="00427236">
        <w:rPr>
          <w:sz w:val="20"/>
          <w:szCs w:val="20"/>
        </w:rPr>
        <w:t xml:space="preserve"> </w:t>
      </w:r>
      <w:r w:rsidR="00944745">
        <w:rPr>
          <w:sz w:val="20"/>
          <w:szCs w:val="20"/>
        </w:rPr>
        <w:t>1.</w:t>
      </w:r>
    </w:p>
    <w:p w:rsidR="007E1798" w:rsidRDefault="007E1798" w:rsidP="0018773B">
      <w:pPr>
        <w:spacing w:line="360" w:lineRule="auto"/>
        <w:ind w:firstLine="708"/>
        <w:jc w:val="both"/>
        <w:rPr>
          <w:color w:val="000000"/>
        </w:rPr>
      </w:pPr>
      <w:proofErr w:type="gramStart"/>
      <w:r w:rsidRPr="00973C2D">
        <w:rPr>
          <w:b/>
        </w:rPr>
        <w:t>2)</w:t>
      </w:r>
      <w:r w:rsidRPr="00973C2D">
        <w:rPr>
          <w:b/>
          <w:color w:val="000000"/>
        </w:rPr>
        <w:t>Степень</w:t>
      </w:r>
      <w:proofErr w:type="gramEnd"/>
      <w:r w:rsidRPr="00973C2D">
        <w:rPr>
          <w:b/>
          <w:color w:val="000000"/>
        </w:rPr>
        <w:t xml:space="preserve">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</w:t>
      </w:r>
      <w:r>
        <w:rPr>
          <w:color w:val="000000"/>
        </w:rPr>
        <w:t>:</w:t>
      </w:r>
    </w:p>
    <w:p w:rsidR="007E1798" w:rsidRDefault="007E1798" w:rsidP="0018773B">
      <w:pPr>
        <w:spacing w:line="360" w:lineRule="auto"/>
        <w:ind w:left="567"/>
        <w:jc w:val="both"/>
      </w:pPr>
      <w:r w:rsidRPr="002A486F">
        <w:rPr>
          <w:noProof/>
          <w:color w:val="000000"/>
        </w:rPr>
        <w:drawing>
          <wp:inline distT="0" distB="0" distL="0" distR="0">
            <wp:extent cx="750570" cy="42989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         </w:t>
      </w:r>
    </w:p>
    <w:p w:rsidR="007E1798" w:rsidRDefault="007E1798" w:rsidP="0018773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proofErr w:type="spellStart"/>
      <w:r w:rsidRPr="002A486F">
        <w:rPr>
          <w:color w:val="000000"/>
        </w:rPr>
        <w:t>Ссуз</w:t>
      </w:r>
      <w:proofErr w:type="spellEnd"/>
      <w:r w:rsidRPr="002A486F">
        <w:rPr>
          <w:color w:val="000000"/>
        </w:rPr>
        <w:t xml:space="preserve"> – степень соответствия фактически произведенных затрат на реализацию муниципальной программы запланированному уровню расходов;</w:t>
      </w:r>
    </w:p>
    <w:p w:rsidR="007E1798" w:rsidRDefault="007E1798" w:rsidP="0018773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proofErr w:type="spellStart"/>
      <w:r w:rsidRPr="002A486F">
        <w:rPr>
          <w:color w:val="000000"/>
        </w:rPr>
        <w:t>Зф</w:t>
      </w:r>
      <w:proofErr w:type="spellEnd"/>
      <w:r w:rsidRPr="002A486F">
        <w:rPr>
          <w:color w:val="000000"/>
        </w:rPr>
        <w:t xml:space="preserve"> – фактические расходы на реализацию программы в отчетном году;</w:t>
      </w:r>
    </w:p>
    <w:p w:rsidR="007E1798" w:rsidRPr="002A486F" w:rsidRDefault="007E1798" w:rsidP="0018773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proofErr w:type="spellStart"/>
      <w:r w:rsidRPr="002A486F">
        <w:rPr>
          <w:color w:val="000000"/>
        </w:rPr>
        <w:t>Зп</w:t>
      </w:r>
      <w:proofErr w:type="spellEnd"/>
      <w:r w:rsidRPr="002A486F">
        <w:rPr>
          <w:color w:val="000000"/>
        </w:rPr>
        <w:t xml:space="preserve"> – плановые расходы на реализацию программы в отчетном году.</w:t>
      </w:r>
    </w:p>
    <w:p w:rsidR="007E1798" w:rsidRDefault="007E1798" w:rsidP="003863B6">
      <w:pPr>
        <w:spacing w:line="360" w:lineRule="auto"/>
        <w:ind w:firstLine="567"/>
        <w:jc w:val="both"/>
      </w:pPr>
      <w:proofErr w:type="spellStart"/>
      <w:r>
        <w:t>Ссуз</w:t>
      </w:r>
      <w:proofErr w:type="spellEnd"/>
      <w:r>
        <w:t xml:space="preserve"> </w:t>
      </w:r>
      <w:proofErr w:type="gramStart"/>
      <w: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61 204,17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61 939,61</m:t>
            </m:r>
          </m:den>
        </m:f>
      </m:oMath>
      <w:r w:rsidR="00595D21">
        <w:t xml:space="preserve"> =</w:t>
      </w:r>
      <w:proofErr w:type="gramEnd"/>
      <w:r w:rsidR="00595D21">
        <w:t xml:space="preserve"> 0,99</w:t>
      </w:r>
      <w:r w:rsidR="003863B6">
        <w:t xml:space="preserve">,              </w:t>
      </w:r>
    </w:p>
    <w:p w:rsidR="007E1798" w:rsidRPr="00973C2D" w:rsidRDefault="007E1798" w:rsidP="0018773B">
      <w:pPr>
        <w:spacing w:line="360" w:lineRule="auto"/>
        <w:ind w:firstLine="708"/>
        <w:jc w:val="both"/>
        <w:rPr>
          <w:b/>
          <w:color w:val="000000"/>
        </w:rPr>
      </w:pPr>
      <w:r w:rsidRPr="00973C2D">
        <w:rPr>
          <w:b/>
          <w:color w:val="000000"/>
        </w:rPr>
        <w:t xml:space="preserve">3) Эффективность использования </w:t>
      </w:r>
      <w:r w:rsidR="00595D21">
        <w:rPr>
          <w:b/>
          <w:color w:val="000000"/>
        </w:rPr>
        <w:t>финансовых ресурсов</w:t>
      </w:r>
      <w:r w:rsidR="0079370B">
        <w:rPr>
          <w:b/>
          <w:color w:val="000000"/>
        </w:rPr>
        <w:t xml:space="preserve"> за счет всех </w:t>
      </w:r>
      <w:r w:rsidR="00595D21">
        <w:rPr>
          <w:b/>
          <w:color w:val="000000"/>
        </w:rPr>
        <w:t>источников.</w:t>
      </w:r>
    </w:p>
    <w:p w:rsidR="004E7936" w:rsidRDefault="00442BBA" w:rsidP="004E7936">
      <w:pPr>
        <w:ind w:left="567"/>
        <w:jc w:val="both"/>
        <w:rPr>
          <w:u w:val="single"/>
        </w:rPr>
      </w:pPr>
      <w:proofErr w:type="spellStart"/>
      <w:r>
        <w:t>Эис</w:t>
      </w:r>
      <w:proofErr w:type="spellEnd"/>
      <w:r w:rsidR="004E7936">
        <w:t xml:space="preserve"> </w:t>
      </w:r>
      <w:proofErr w:type="gramStart"/>
      <w:r w:rsidR="004E7936">
        <w:t xml:space="preserve">= </w:t>
      </w:r>
      <w:r>
        <w:t xml:space="preserve"> </w:t>
      </w:r>
      <w:proofErr w:type="spellStart"/>
      <w:r w:rsidR="004E7936" w:rsidRPr="004E7936">
        <w:rPr>
          <w:u w:val="single"/>
        </w:rPr>
        <w:t>СРм</w:t>
      </w:r>
      <w:proofErr w:type="spellEnd"/>
      <w:proofErr w:type="gramEnd"/>
      <w:r w:rsidR="004E7936">
        <w:rPr>
          <w:u w:val="single"/>
        </w:rPr>
        <w:t>,</w:t>
      </w:r>
      <w:r w:rsidR="004E7936" w:rsidRPr="004E7936">
        <w:t xml:space="preserve">                 </w:t>
      </w:r>
    </w:p>
    <w:p w:rsidR="004E7936" w:rsidRPr="004E7936" w:rsidRDefault="004E7936" w:rsidP="004E7936">
      <w:pPr>
        <w:ind w:left="567"/>
        <w:jc w:val="both"/>
      </w:pPr>
      <w:r w:rsidRPr="004E7936">
        <w:t xml:space="preserve">            </w:t>
      </w:r>
      <w:proofErr w:type="spellStart"/>
      <w:r w:rsidRPr="004E7936">
        <w:t>Ссуз</w:t>
      </w:r>
      <w:proofErr w:type="spellEnd"/>
      <w:r>
        <w:t xml:space="preserve">                               </w:t>
      </w:r>
    </w:p>
    <w:p w:rsidR="007E1798" w:rsidRDefault="004E7936" w:rsidP="004E7936">
      <w:pPr>
        <w:ind w:left="567"/>
        <w:jc w:val="both"/>
        <w:rPr>
          <w:u w:val="single"/>
        </w:rPr>
      </w:pPr>
      <w:r>
        <w:rPr>
          <w:u w:val="single"/>
        </w:rPr>
        <w:t xml:space="preserve">     </w:t>
      </w:r>
    </w:p>
    <w:p w:rsidR="007E1798" w:rsidRDefault="007E1798" w:rsidP="0018773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proofErr w:type="spellStart"/>
      <w:r w:rsidRPr="009E74A9">
        <w:rPr>
          <w:color w:val="000000"/>
        </w:rPr>
        <w:t>Эис</w:t>
      </w:r>
      <w:proofErr w:type="spellEnd"/>
      <w:r w:rsidRPr="009E74A9">
        <w:rPr>
          <w:color w:val="000000"/>
        </w:rPr>
        <w:t xml:space="preserve"> – эффективность использования </w:t>
      </w:r>
      <w:r w:rsidR="00595D21" w:rsidRPr="00934A63">
        <w:rPr>
          <w:rFonts w:eastAsiaTheme="minorEastAsia"/>
          <w:color w:val="000000" w:themeColor="text1"/>
        </w:rPr>
        <w:t>финансовых ресурсов за счет всех источников</w:t>
      </w:r>
      <w:r w:rsidRPr="009E74A9">
        <w:rPr>
          <w:color w:val="000000"/>
        </w:rPr>
        <w:t>;</w:t>
      </w:r>
    </w:p>
    <w:p w:rsidR="009C2AAF" w:rsidRPr="009E74A9" w:rsidRDefault="007E1798" w:rsidP="00134C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proofErr w:type="spellStart"/>
      <w:r w:rsidRPr="009E74A9">
        <w:rPr>
          <w:color w:val="000000"/>
        </w:rPr>
        <w:t>СРм</w:t>
      </w:r>
      <w:proofErr w:type="spellEnd"/>
      <w:r w:rsidRPr="009E74A9">
        <w:rPr>
          <w:color w:val="000000"/>
        </w:rPr>
        <w:t xml:space="preserve"> – степень реализации мероприятий, финансируемых </w:t>
      </w:r>
      <w:r w:rsidR="00C149E3">
        <w:rPr>
          <w:color w:val="000000"/>
        </w:rPr>
        <w:t>за счет всех источников</w:t>
      </w:r>
      <w:r w:rsidR="00134C06">
        <w:rPr>
          <w:color w:val="000000"/>
        </w:rPr>
        <w:t>;</w:t>
      </w:r>
    </w:p>
    <w:p w:rsidR="007E1798" w:rsidRDefault="007E1798" w:rsidP="0018773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proofErr w:type="spellStart"/>
      <w:r w:rsidRPr="009E74A9">
        <w:rPr>
          <w:color w:val="000000"/>
        </w:rPr>
        <w:t>Ссуз</w:t>
      </w:r>
      <w:proofErr w:type="spellEnd"/>
      <w:r w:rsidRPr="009E74A9">
        <w:rPr>
          <w:color w:val="000000"/>
        </w:rPr>
        <w:t xml:space="preserve"> – </w:t>
      </w:r>
      <w:r w:rsidR="00F94195" w:rsidRPr="00934A63">
        <w:rPr>
          <w:rFonts w:eastAsiaTheme="minorEastAsia"/>
          <w:color w:val="000000" w:themeColor="text1"/>
        </w:rPr>
        <w:t>степень соответствия фактически произведенных затрат на реализацию муниципальной программы запланированному уровню расходов</w:t>
      </w:r>
      <w:r w:rsidR="009C2AAF">
        <w:rPr>
          <w:color w:val="000000"/>
        </w:rPr>
        <w:t>;</w:t>
      </w:r>
    </w:p>
    <w:p w:rsidR="007E1798" w:rsidRDefault="007E1798" w:rsidP="004E7936">
      <w:pPr>
        <w:spacing w:line="360" w:lineRule="auto"/>
        <w:ind w:firstLine="567"/>
        <w:jc w:val="both"/>
      </w:pPr>
      <w:proofErr w:type="spellStart"/>
      <w:r>
        <w:lastRenderedPageBreak/>
        <w:t>Эис</w:t>
      </w:r>
      <w:proofErr w:type="spellEnd"/>
      <w:r>
        <w:t xml:space="preserve"> </w:t>
      </w:r>
      <w:proofErr w:type="gramStart"/>
      <w: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0,99</m:t>
            </m:r>
          </m:den>
        </m:f>
      </m:oMath>
      <w:r w:rsidR="00847595">
        <w:t xml:space="preserve"> =</w:t>
      </w:r>
      <w:proofErr w:type="gramEnd"/>
      <w:r w:rsidR="00847595">
        <w:t xml:space="preserve"> 1</w:t>
      </w:r>
      <w:r w:rsidR="00F94195">
        <w:t>,01</w:t>
      </w:r>
      <w:r>
        <w:t xml:space="preserve">               </w:t>
      </w:r>
    </w:p>
    <w:p w:rsidR="007E1798" w:rsidRDefault="007E1798" w:rsidP="0018773B">
      <w:pPr>
        <w:spacing w:line="360" w:lineRule="auto"/>
        <w:jc w:val="both"/>
      </w:pPr>
    </w:p>
    <w:p w:rsidR="007E1798" w:rsidRDefault="007E1798" w:rsidP="0018773B">
      <w:pPr>
        <w:spacing w:line="360" w:lineRule="auto"/>
        <w:jc w:val="both"/>
      </w:pPr>
      <w:r>
        <w:tab/>
      </w:r>
      <w:r w:rsidR="00D85DED">
        <w:rPr>
          <w:b/>
        </w:rPr>
        <w:t>4)</w:t>
      </w:r>
      <w:r w:rsidRPr="00973C2D">
        <w:rPr>
          <w:b/>
        </w:rPr>
        <w:t xml:space="preserve"> Степень достижения целей и задач муниципальной программы</w:t>
      </w:r>
      <w:r>
        <w:t>:</w:t>
      </w:r>
    </w:p>
    <w:p w:rsidR="007E1798" w:rsidRDefault="007E1798" w:rsidP="0018773B">
      <w:pPr>
        <w:spacing w:line="360" w:lineRule="auto"/>
        <w:jc w:val="both"/>
      </w:pPr>
    </w:p>
    <w:p w:rsidR="007E1798" w:rsidRDefault="00425CF7" w:rsidP="0018773B">
      <w:pPr>
        <w:ind w:firstLine="708"/>
        <w:jc w:val="both"/>
      </w:pPr>
      <w:r>
        <w:t xml:space="preserve">СД </w:t>
      </w:r>
      <w:proofErr w:type="spellStart"/>
      <w:r w:rsidR="007E1798">
        <w:t>гппз</w:t>
      </w:r>
      <w:proofErr w:type="spellEnd"/>
      <w:proofErr w:type="gramStart"/>
      <w:r w:rsidR="007E1798">
        <w:t xml:space="preserve">=  </w:t>
      </w:r>
      <w:proofErr w:type="spellStart"/>
      <w:r w:rsidR="007E1798" w:rsidRPr="0040228C">
        <w:rPr>
          <w:u w:val="single"/>
        </w:rPr>
        <w:t>ЗПп</w:t>
      </w:r>
      <w:proofErr w:type="spellEnd"/>
      <w:proofErr w:type="gramEnd"/>
      <w:r w:rsidR="007E1798" w:rsidRPr="0040228C">
        <w:rPr>
          <w:u w:val="single"/>
        </w:rPr>
        <w:t>/</w:t>
      </w:r>
      <w:proofErr w:type="spellStart"/>
      <w:r w:rsidR="007E1798" w:rsidRPr="0040228C">
        <w:rPr>
          <w:u w:val="single"/>
        </w:rPr>
        <w:t>пф</w:t>
      </w:r>
      <w:proofErr w:type="spellEnd"/>
      <w:r w:rsidR="007E1798">
        <w:t xml:space="preserve"> ,           </w:t>
      </w:r>
    </w:p>
    <w:p w:rsidR="007E1798" w:rsidRDefault="007E1798" w:rsidP="0018773B">
      <w:pPr>
        <w:spacing w:line="360" w:lineRule="auto"/>
        <w:jc w:val="both"/>
      </w:pPr>
      <w:r>
        <w:t xml:space="preserve">   </w:t>
      </w:r>
      <w:r w:rsidR="00425CF7">
        <w:t xml:space="preserve">                            </w:t>
      </w:r>
      <w:proofErr w:type="spellStart"/>
      <w:r w:rsidR="00425CF7">
        <w:t>ЗП</w:t>
      </w:r>
      <w:r>
        <w:t>п</w:t>
      </w:r>
      <w:proofErr w:type="spellEnd"/>
      <w:r>
        <w:t>/</w:t>
      </w:r>
      <w:proofErr w:type="spellStart"/>
      <w:r>
        <w:t>пп</w:t>
      </w:r>
      <w:proofErr w:type="spellEnd"/>
      <w:r>
        <w:t xml:space="preserve">                                </w:t>
      </w:r>
    </w:p>
    <w:p w:rsidR="007E1798" w:rsidRDefault="007E1798" w:rsidP="005B3B57">
      <w:pPr>
        <w:spacing w:line="360" w:lineRule="auto"/>
        <w:ind w:firstLine="567"/>
        <w:jc w:val="both"/>
      </w:pPr>
      <w:proofErr w:type="spellStart"/>
      <w:r>
        <w:t>СДгппз</w:t>
      </w:r>
      <w:proofErr w:type="spellEnd"/>
      <w:r>
        <w:t xml:space="preserve"> - Степень достижения планового значения показателя (индикатора) характеризующего цели и задачи муниципальной;</w:t>
      </w:r>
    </w:p>
    <w:p w:rsidR="007E1798" w:rsidRDefault="00425CF7" w:rsidP="005B3B57">
      <w:pPr>
        <w:spacing w:line="360" w:lineRule="auto"/>
        <w:ind w:firstLine="567"/>
        <w:jc w:val="both"/>
      </w:pPr>
      <w:proofErr w:type="spellStart"/>
      <w:r>
        <w:t>ЗПп</w:t>
      </w:r>
      <w:proofErr w:type="spellEnd"/>
      <w:r w:rsidR="007E1798">
        <w:t>/</w:t>
      </w:r>
      <w:proofErr w:type="spellStart"/>
      <w:r w:rsidR="007E1798">
        <w:t>пф</w:t>
      </w:r>
      <w:proofErr w:type="spellEnd"/>
      <w:r w:rsidR="007E1798">
        <w:t xml:space="preserve"> – значение (индикатора) характеризующего цели и задачи муниципальной программы, фактически достигнутые на конец отчетного периода;</w:t>
      </w:r>
    </w:p>
    <w:p w:rsidR="007E1798" w:rsidRDefault="00425CF7" w:rsidP="0018773B">
      <w:pPr>
        <w:spacing w:line="360" w:lineRule="auto"/>
        <w:ind w:firstLine="567"/>
        <w:jc w:val="both"/>
      </w:pPr>
      <w:proofErr w:type="spellStart"/>
      <w:r>
        <w:t>ЗП</w:t>
      </w:r>
      <w:r w:rsidR="007E1798">
        <w:t>п</w:t>
      </w:r>
      <w:proofErr w:type="spellEnd"/>
      <w:r w:rsidR="007E1798">
        <w:t>/</w:t>
      </w:r>
      <w:proofErr w:type="spellStart"/>
      <w:r w:rsidR="007E1798">
        <w:t>пп</w:t>
      </w:r>
      <w:proofErr w:type="spellEnd"/>
      <w:r w:rsidR="007E1798">
        <w:t xml:space="preserve"> –</w:t>
      </w:r>
      <w:r w:rsidR="006D123A">
        <w:t xml:space="preserve"> </w:t>
      </w:r>
      <w:r w:rsidR="007E1798">
        <w:t>плановое значение (индикатора), характеризующего цели и задачи</w:t>
      </w:r>
      <w:r>
        <w:t xml:space="preserve"> муниципальной </w:t>
      </w:r>
      <w:r w:rsidR="007E1798">
        <w:t>программы</w:t>
      </w:r>
    </w:p>
    <w:p w:rsidR="007E1798" w:rsidRDefault="007E1798" w:rsidP="0018773B">
      <w:pPr>
        <w:spacing w:line="360" w:lineRule="auto"/>
        <w:jc w:val="both"/>
      </w:pPr>
    </w:p>
    <w:p w:rsidR="007D7177" w:rsidRDefault="002E0F2A" w:rsidP="002E0F2A">
      <w:pPr>
        <w:tabs>
          <w:tab w:val="left" w:pos="567"/>
        </w:tabs>
        <w:jc w:val="both"/>
        <w:rPr>
          <w:u w:val="single"/>
        </w:rPr>
      </w:pPr>
      <w:r>
        <w:tab/>
      </w:r>
      <w:r w:rsidR="007D7177">
        <w:t>СД1п/</w:t>
      </w:r>
      <w:proofErr w:type="spellStart"/>
      <w:r w:rsidR="007D7177">
        <w:t>ппз</w:t>
      </w:r>
      <w:proofErr w:type="spellEnd"/>
      <w:r w:rsidR="007D7177">
        <w:t xml:space="preserve">=   </w:t>
      </w:r>
      <w:r w:rsidR="007C6033">
        <w:rPr>
          <w:u w:val="single"/>
        </w:rPr>
        <w:t>68</w:t>
      </w:r>
      <w:r w:rsidR="007D7177" w:rsidRPr="00866C69">
        <w:t xml:space="preserve">= </w:t>
      </w:r>
      <w:r w:rsidR="007C6033">
        <w:t>0,98</w:t>
      </w:r>
      <w:r w:rsidR="00D85DED">
        <w:t>6</w:t>
      </w:r>
    </w:p>
    <w:p w:rsidR="007D7177" w:rsidRDefault="007D7177" w:rsidP="007D7177">
      <w:pPr>
        <w:spacing w:line="360" w:lineRule="auto"/>
        <w:ind w:left="567"/>
        <w:jc w:val="both"/>
      </w:pPr>
      <w:r>
        <w:t xml:space="preserve">                      </w:t>
      </w:r>
      <w:r w:rsidR="007C6033">
        <w:t>69</w:t>
      </w:r>
    </w:p>
    <w:p w:rsidR="007D7177" w:rsidRPr="007C6033" w:rsidRDefault="007D7177" w:rsidP="007D7177">
      <w:pPr>
        <w:ind w:left="567"/>
        <w:jc w:val="both"/>
        <w:rPr>
          <w:u w:val="single"/>
        </w:rPr>
      </w:pPr>
      <w:r>
        <w:t>СД2п/</w:t>
      </w:r>
      <w:proofErr w:type="spellStart"/>
      <w:r>
        <w:t>ппз</w:t>
      </w:r>
      <w:proofErr w:type="spellEnd"/>
      <w:r>
        <w:t xml:space="preserve">=    </w:t>
      </w:r>
      <w:r w:rsidR="007C6033">
        <w:rPr>
          <w:u w:val="single"/>
        </w:rPr>
        <w:t>35,5</w:t>
      </w:r>
      <w:r w:rsidRPr="007C6033">
        <w:t xml:space="preserve">= </w:t>
      </w:r>
      <w:r w:rsidR="007C6033">
        <w:t>0,98</w:t>
      </w:r>
      <w:r w:rsidR="00D85DED">
        <w:t>6</w:t>
      </w:r>
    </w:p>
    <w:p w:rsidR="007D7177" w:rsidRDefault="007D7177" w:rsidP="007D7177">
      <w:pPr>
        <w:spacing w:line="360" w:lineRule="auto"/>
        <w:ind w:left="567"/>
        <w:jc w:val="both"/>
      </w:pPr>
      <w:r w:rsidRPr="007C6033">
        <w:t xml:space="preserve">                       3</w:t>
      </w:r>
      <w:r w:rsidR="007C6033">
        <w:t>6,0</w:t>
      </w:r>
    </w:p>
    <w:p w:rsidR="007D7177" w:rsidRDefault="007D7177" w:rsidP="007D7177">
      <w:pPr>
        <w:ind w:left="567"/>
        <w:jc w:val="both"/>
        <w:rPr>
          <w:u w:val="single"/>
        </w:rPr>
      </w:pPr>
      <w:r>
        <w:t>СД3п/</w:t>
      </w:r>
      <w:proofErr w:type="spellStart"/>
      <w:r>
        <w:t>ппз</w:t>
      </w:r>
      <w:proofErr w:type="spellEnd"/>
      <w:r>
        <w:t xml:space="preserve">=    </w:t>
      </w:r>
      <w:r w:rsidR="007C6033">
        <w:rPr>
          <w:u w:val="single"/>
        </w:rPr>
        <w:t>17,0</w:t>
      </w:r>
      <w:r>
        <w:rPr>
          <w:u w:val="single"/>
        </w:rPr>
        <w:t xml:space="preserve"> </w:t>
      </w:r>
      <w:r w:rsidRPr="00866C69">
        <w:t xml:space="preserve">= </w:t>
      </w:r>
      <w:r w:rsidR="007C6033">
        <w:t>0,94</w:t>
      </w:r>
    </w:p>
    <w:p w:rsidR="007D7177" w:rsidRDefault="007D7177" w:rsidP="007D7177">
      <w:pPr>
        <w:spacing w:line="360" w:lineRule="auto"/>
        <w:ind w:left="567"/>
        <w:jc w:val="both"/>
      </w:pPr>
      <w:r>
        <w:t xml:space="preserve">                       </w:t>
      </w:r>
      <w:r w:rsidR="007C6033">
        <w:t>18,0</w:t>
      </w:r>
    </w:p>
    <w:p w:rsidR="007D7177" w:rsidRPr="00D85DED" w:rsidRDefault="007D7177" w:rsidP="007D7177">
      <w:pPr>
        <w:ind w:left="567"/>
        <w:jc w:val="both"/>
        <w:rPr>
          <w:u w:val="single"/>
        </w:rPr>
      </w:pPr>
      <w:r>
        <w:t>СД4п/</w:t>
      </w:r>
      <w:proofErr w:type="spellStart"/>
      <w:r>
        <w:t>ппз</w:t>
      </w:r>
      <w:proofErr w:type="spellEnd"/>
      <w:r>
        <w:t xml:space="preserve">=    </w:t>
      </w:r>
      <w:r w:rsidR="007C6033">
        <w:rPr>
          <w:u w:val="single"/>
        </w:rPr>
        <w:t>4,0</w:t>
      </w:r>
      <w:r>
        <w:rPr>
          <w:u w:val="single"/>
        </w:rPr>
        <w:t xml:space="preserve"> </w:t>
      </w:r>
      <w:r w:rsidRPr="00866C69">
        <w:t xml:space="preserve">= </w:t>
      </w:r>
      <w:r w:rsidR="007C6033">
        <w:t>1</w:t>
      </w:r>
      <w:r w:rsidR="00D85DED">
        <w:t xml:space="preserve">,333 </w:t>
      </w:r>
      <w:r w:rsidR="00D85DED" w:rsidRPr="00D85DED">
        <w:t>(</w:t>
      </w:r>
      <w:r w:rsidR="00D85DED" w:rsidRPr="00934A63">
        <w:rPr>
          <w:rFonts w:eastAsiaTheme="minorEastAsia"/>
          <w:color w:val="000000" w:themeColor="text1"/>
        </w:rPr>
        <w:t>принимается равным 1</w:t>
      </w:r>
      <w:r w:rsidR="00D85DED">
        <w:t>)</w:t>
      </w:r>
    </w:p>
    <w:p w:rsidR="007D7177" w:rsidRDefault="007D7177" w:rsidP="007D7177">
      <w:pPr>
        <w:spacing w:line="360" w:lineRule="auto"/>
        <w:ind w:left="567"/>
        <w:jc w:val="both"/>
      </w:pPr>
      <w:r>
        <w:t xml:space="preserve">                       </w:t>
      </w:r>
      <w:r w:rsidR="007C6033">
        <w:t>3,0</w:t>
      </w:r>
    </w:p>
    <w:p w:rsidR="007D7177" w:rsidRDefault="007D7177" w:rsidP="007D7177">
      <w:pPr>
        <w:ind w:left="567"/>
        <w:jc w:val="both"/>
        <w:rPr>
          <w:u w:val="single"/>
        </w:rPr>
      </w:pPr>
      <w:r>
        <w:t>СД5п/</w:t>
      </w:r>
      <w:proofErr w:type="spellStart"/>
      <w:r>
        <w:t>ппз</w:t>
      </w:r>
      <w:proofErr w:type="spellEnd"/>
      <w:r>
        <w:t xml:space="preserve">=    </w:t>
      </w:r>
      <w:r w:rsidR="007C6033">
        <w:rPr>
          <w:u w:val="single"/>
        </w:rPr>
        <w:t>18</w:t>
      </w:r>
      <w:r>
        <w:rPr>
          <w:u w:val="single"/>
        </w:rPr>
        <w:t xml:space="preserve"> </w:t>
      </w:r>
      <w:r w:rsidRPr="00866C69">
        <w:t xml:space="preserve">= </w:t>
      </w:r>
      <w:r>
        <w:t>1</w:t>
      </w:r>
    </w:p>
    <w:p w:rsidR="007D7177" w:rsidRDefault="007D7177" w:rsidP="007D7177">
      <w:pPr>
        <w:spacing w:line="360" w:lineRule="auto"/>
        <w:ind w:left="567"/>
        <w:jc w:val="both"/>
      </w:pPr>
      <w:r>
        <w:t xml:space="preserve">                       </w:t>
      </w:r>
      <w:r w:rsidR="007C6033">
        <w:t>18</w:t>
      </w:r>
    </w:p>
    <w:p w:rsidR="007D7177" w:rsidRDefault="007D7177" w:rsidP="007D7177">
      <w:pPr>
        <w:ind w:left="567"/>
        <w:jc w:val="both"/>
        <w:rPr>
          <w:u w:val="single"/>
        </w:rPr>
      </w:pPr>
      <w:r>
        <w:t>СД6п/</w:t>
      </w:r>
      <w:proofErr w:type="spellStart"/>
      <w:r>
        <w:t>ппз</w:t>
      </w:r>
      <w:proofErr w:type="spellEnd"/>
      <w:r>
        <w:t xml:space="preserve">=    </w:t>
      </w:r>
      <w:r w:rsidR="007C6033">
        <w:rPr>
          <w:u w:val="single"/>
        </w:rPr>
        <w:t>36,0</w:t>
      </w:r>
      <w:r>
        <w:rPr>
          <w:u w:val="single"/>
        </w:rPr>
        <w:t xml:space="preserve"> </w:t>
      </w:r>
      <w:r w:rsidRPr="00866C69">
        <w:t xml:space="preserve">= </w:t>
      </w:r>
      <w:r w:rsidR="007C6033">
        <w:t>1</w:t>
      </w:r>
    </w:p>
    <w:p w:rsidR="007D7177" w:rsidRDefault="007D7177" w:rsidP="007D7177">
      <w:pPr>
        <w:spacing w:line="360" w:lineRule="auto"/>
        <w:ind w:left="567"/>
        <w:jc w:val="both"/>
      </w:pPr>
      <w:r>
        <w:t xml:space="preserve">                       </w:t>
      </w:r>
      <w:r w:rsidR="007C6033">
        <w:t>36,0</w:t>
      </w:r>
    </w:p>
    <w:p w:rsidR="007D7177" w:rsidRDefault="007D7177" w:rsidP="007D7177">
      <w:pPr>
        <w:ind w:left="567"/>
        <w:jc w:val="both"/>
        <w:rPr>
          <w:u w:val="single"/>
        </w:rPr>
      </w:pPr>
      <w:r>
        <w:t>СД7п/</w:t>
      </w:r>
      <w:proofErr w:type="spellStart"/>
      <w:r>
        <w:t>ппз</w:t>
      </w:r>
      <w:proofErr w:type="spellEnd"/>
      <w:r>
        <w:t xml:space="preserve">=    </w:t>
      </w:r>
      <w:r w:rsidR="007C6033">
        <w:rPr>
          <w:u w:val="single"/>
        </w:rPr>
        <w:t>386</w:t>
      </w:r>
      <w:r>
        <w:rPr>
          <w:u w:val="single"/>
        </w:rPr>
        <w:t xml:space="preserve"> </w:t>
      </w:r>
      <w:r w:rsidRPr="00866C69">
        <w:t xml:space="preserve">= </w:t>
      </w:r>
      <w:r>
        <w:t>1</w:t>
      </w:r>
    </w:p>
    <w:p w:rsidR="007D7177" w:rsidRDefault="007D7177" w:rsidP="007D7177">
      <w:pPr>
        <w:spacing w:line="360" w:lineRule="auto"/>
        <w:ind w:left="567"/>
        <w:jc w:val="both"/>
      </w:pPr>
      <w:r>
        <w:t xml:space="preserve">                       </w:t>
      </w:r>
      <w:r w:rsidR="007C6033">
        <w:t>386</w:t>
      </w:r>
    </w:p>
    <w:p w:rsidR="007D7177" w:rsidRDefault="007D7177" w:rsidP="007D7177">
      <w:pPr>
        <w:ind w:left="567"/>
        <w:jc w:val="both"/>
        <w:rPr>
          <w:u w:val="single"/>
        </w:rPr>
      </w:pPr>
      <w:r>
        <w:t>СД8п/</w:t>
      </w:r>
      <w:proofErr w:type="spellStart"/>
      <w:r>
        <w:t>ппз</w:t>
      </w:r>
      <w:proofErr w:type="spellEnd"/>
      <w:r>
        <w:t xml:space="preserve">=    </w:t>
      </w:r>
      <w:r w:rsidR="007C6033">
        <w:rPr>
          <w:u w:val="single"/>
        </w:rPr>
        <w:t>25,0</w:t>
      </w:r>
      <w:r>
        <w:rPr>
          <w:u w:val="single"/>
        </w:rPr>
        <w:t xml:space="preserve"> </w:t>
      </w:r>
      <w:r w:rsidRPr="00866C69">
        <w:t xml:space="preserve">= </w:t>
      </w:r>
      <w:r w:rsidR="00000E17">
        <w:t>1</w:t>
      </w:r>
    </w:p>
    <w:p w:rsidR="007D7177" w:rsidRDefault="007D7177" w:rsidP="007D7177">
      <w:pPr>
        <w:spacing w:line="360" w:lineRule="auto"/>
        <w:ind w:left="567"/>
        <w:jc w:val="both"/>
      </w:pPr>
      <w:r>
        <w:t xml:space="preserve">                       </w:t>
      </w:r>
      <w:r w:rsidR="007C6033">
        <w:t>25,0</w:t>
      </w:r>
    </w:p>
    <w:p w:rsidR="0016063C" w:rsidRPr="00257CE6" w:rsidRDefault="007E1798" w:rsidP="0016063C">
      <w:pPr>
        <w:tabs>
          <w:tab w:val="left" w:pos="567"/>
        </w:tabs>
        <w:spacing w:line="276" w:lineRule="auto"/>
        <w:jc w:val="both"/>
        <w:rPr>
          <w:b/>
        </w:rPr>
      </w:pPr>
      <w:r>
        <w:tab/>
      </w:r>
      <w:r w:rsidR="00D85DED">
        <w:rPr>
          <w:b/>
        </w:rPr>
        <w:t xml:space="preserve"> </w:t>
      </w:r>
      <w:r w:rsidRPr="00973C2D">
        <w:rPr>
          <w:b/>
        </w:rPr>
        <w:t xml:space="preserve"> </w:t>
      </w:r>
      <w:r w:rsidR="0016063C">
        <w:rPr>
          <w:b/>
        </w:rPr>
        <w:t>С</w:t>
      </w:r>
      <w:r w:rsidR="0016063C" w:rsidRPr="00257CE6">
        <w:rPr>
          <w:b/>
        </w:rPr>
        <w:t>тепень реализации муниципальной программы:</w:t>
      </w:r>
    </w:p>
    <w:p w:rsidR="007E1798" w:rsidRPr="00973C2D" w:rsidRDefault="007E1798" w:rsidP="0018773B">
      <w:pPr>
        <w:tabs>
          <w:tab w:val="left" w:pos="567"/>
        </w:tabs>
        <w:spacing w:line="360" w:lineRule="auto"/>
        <w:jc w:val="both"/>
        <w:rPr>
          <w:b/>
        </w:rPr>
      </w:pPr>
    </w:p>
    <w:p w:rsidR="007E1798" w:rsidRDefault="002638F6" w:rsidP="0018773B">
      <w:pPr>
        <w:tabs>
          <w:tab w:val="left" w:pos="567"/>
        </w:tabs>
        <w:spacing w:line="360" w:lineRule="auto"/>
        <w:jc w:val="both"/>
      </w:pPr>
      <w:r>
        <w:t xml:space="preserve">            СР </w:t>
      </w:r>
      <w:r w:rsidR="007E1798">
        <w:t>п/п = ∑</w:t>
      </w:r>
      <w:r w:rsidR="007E1798" w:rsidRPr="00285387">
        <w:t xml:space="preserve"> </w:t>
      </w:r>
      <w:proofErr w:type="gramStart"/>
      <w:r w:rsidR="007E1798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СД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  <m:r>
              <m:rPr>
                <m:sty m:val="p"/>
              </m:rPr>
              <w:rPr>
                <w:rFonts w:ascii="Cambria Math"/>
              </w:rPr>
              <m:t>п</m:t>
            </m:r>
            <m:r>
              <m:rPr>
                <m:sty m:val="p"/>
              </m:rPr>
              <w:rPr>
                <w:rFonts w:ascii="Cambria Math"/>
              </w:rPr>
              <m:t>/</m:t>
            </m:r>
            <m:r>
              <m:rPr>
                <m:sty m:val="p"/>
              </m:rPr>
              <w:rPr>
                <w:rFonts w:ascii="Cambria Math"/>
              </w:rPr>
              <m:t>ппз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den>
        </m:f>
      </m:oMath>
      <w:r>
        <w:t xml:space="preserve"> ,</w:t>
      </w:r>
      <w:proofErr w:type="gramEnd"/>
      <w:r>
        <w:t xml:space="preserve"> </w:t>
      </w:r>
      <w:r w:rsidR="007E1798">
        <w:t xml:space="preserve"> где</w:t>
      </w:r>
    </w:p>
    <w:p w:rsidR="007E1798" w:rsidRDefault="007E1798" w:rsidP="0018773B">
      <w:pPr>
        <w:tabs>
          <w:tab w:val="left" w:pos="567"/>
        </w:tabs>
        <w:spacing w:line="360" w:lineRule="auto"/>
        <w:jc w:val="both"/>
      </w:pPr>
    </w:p>
    <w:p w:rsidR="007E1798" w:rsidRDefault="002638F6" w:rsidP="0018773B">
      <w:pPr>
        <w:tabs>
          <w:tab w:val="left" w:pos="567"/>
        </w:tabs>
        <w:spacing w:line="360" w:lineRule="auto"/>
        <w:jc w:val="both"/>
      </w:pPr>
      <w:r>
        <w:tab/>
        <w:t xml:space="preserve">СР </w:t>
      </w:r>
      <w:r w:rsidR="007E1798">
        <w:t>п/п – степень реализации программы, направлений отдельных мероприятий муниципальной программы;</w:t>
      </w:r>
    </w:p>
    <w:p w:rsidR="007E1798" w:rsidRDefault="002638F6" w:rsidP="0018773B">
      <w:pPr>
        <w:tabs>
          <w:tab w:val="left" w:pos="567"/>
        </w:tabs>
        <w:spacing w:line="360" w:lineRule="auto"/>
        <w:jc w:val="both"/>
      </w:pPr>
      <w:r>
        <w:lastRenderedPageBreak/>
        <w:tab/>
        <w:t>СД п</w:t>
      </w:r>
      <w:r w:rsidR="007E1798">
        <w:t>/</w:t>
      </w:r>
      <w:proofErr w:type="spellStart"/>
      <w:r w:rsidR="007E1798">
        <w:t>ппз</w:t>
      </w:r>
      <w:proofErr w:type="spellEnd"/>
      <w:r w:rsidR="007E1798">
        <w:t xml:space="preserve"> – степень достижения планового </w:t>
      </w:r>
      <w:proofErr w:type="gramStart"/>
      <w:r w:rsidR="007E1798">
        <w:t>значения  показателя</w:t>
      </w:r>
      <w:proofErr w:type="gramEnd"/>
      <w:r w:rsidR="007E1798">
        <w:t xml:space="preserve"> (индикатора), характеризующего цели и</w:t>
      </w:r>
      <w:r>
        <w:t xml:space="preserve"> задачи муниципальной </w:t>
      </w:r>
      <w:r w:rsidR="007E1798">
        <w:t>программы, направлений отдельных мероприятий муниципальной программы;</w:t>
      </w:r>
    </w:p>
    <w:p w:rsidR="007E1798" w:rsidRDefault="007E1798" w:rsidP="0018773B">
      <w:pPr>
        <w:tabs>
          <w:tab w:val="left" w:pos="567"/>
        </w:tabs>
        <w:spacing w:line="360" w:lineRule="auto"/>
        <w:jc w:val="both"/>
      </w:pPr>
      <w:r>
        <w:tab/>
      </w:r>
      <w:r>
        <w:rPr>
          <w:lang w:val="en-US"/>
        </w:rPr>
        <w:t>n</w:t>
      </w:r>
      <w:r>
        <w:t xml:space="preserve"> – </w:t>
      </w:r>
      <w:proofErr w:type="gramStart"/>
      <w:r>
        <w:t>число</w:t>
      </w:r>
      <w:proofErr w:type="gramEnd"/>
      <w:r>
        <w:t xml:space="preserve"> показателей (индикаторов), характеризующих </w:t>
      </w:r>
      <w:r w:rsidR="002638F6">
        <w:t xml:space="preserve">цели и задачи муниципальной </w:t>
      </w:r>
      <w:r>
        <w:t>программы, направлений отдельных мероприятий муниципальной программы;</w:t>
      </w:r>
    </w:p>
    <w:p w:rsidR="007E1798" w:rsidRDefault="007E1798" w:rsidP="0018773B">
      <w:pPr>
        <w:tabs>
          <w:tab w:val="left" w:pos="567"/>
        </w:tabs>
        <w:spacing w:line="360" w:lineRule="auto"/>
        <w:jc w:val="both"/>
      </w:pPr>
    </w:p>
    <w:p w:rsidR="00862A29" w:rsidRDefault="002638F6" w:rsidP="00862A29">
      <w:pPr>
        <w:ind w:left="567"/>
        <w:jc w:val="both"/>
        <w:rPr>
          <w:u w:val="single"/>
        </w:rPr>
      </w:pPr>
      <w:r>
        <w:tab/>
        <w:t xml:space="preserve">СР </w:t>
      </w:r>
      <w:r w:rsidR="007E1798">
        <w:t xml:space="preserve">п/п = </w:t>
      </w:r>
      <w:r w:rsidR="007A4143">
        <w:rPr>
          <w:u w:val="single"/>
        </w:rPr>
        <w:t>0,98</w:t>
      </w:r>
      <w:r w:rsidR="00D85DED">
        <w:rPr>
          <w:u w:val="single"/>
        </w:rPr>
        <w:t>6</w:t>
      </w:r>
      <w:r w:rsidR="007A4143">
        <w:rPr>
          <w:u w:val="single"/>
        </w:rPr>
        <w:t>+0,98</w:t>
      </w:r>
      <w:r w:rsidR="00D85DED">
        <w:rPr>
          <w:u w:val="single"/>
        </w:rPr>
        <w:t>6</w:t>
      </w:r>
      <w:r w:rsidR="007A4143">
        <w:rPr>
          <w:u w:val="single"/>
        </w:rPr>
        <w:t>+0,94+1</w:t>
      </w:r>
      <w:r w:rsidR="00862A29">
        <w:rPr>
          <w:u w:val="single"/>
        </w:rPr>
        <w:t>+1+</w:t>
      </w:r>
      <w:r w:rsidR="007A4143">
        <w:rPr>
          <w:u w:val="single"/>
        </w:rPr>
        <w:t>1</w:t>
      </w:r>
      <w:r w:rsidR="00862A29">
        <w:rPr>
          <w:u w:val="single"/>
        </w:rPr>
        <w:t>+1+</w:t>
      </w:r>
      <w:r w:rsidR="00000E17">
        <w:rPr>
          <w:u w:val="single"/>
        </w:rPr>
        <w:t>1</w:t>
      </w:r>
      <w:r w:rsidR="00862A29">
        <w:rPr>
          <w:u w:val="single"/>
        </w:rPr>
        <w:t xml:space="preserve"> </w:t>
      </w:r>
      <w:r w:rsidR="00862A29" w:rsidRPr="00866C69">
        <w:t xml:space="preserve">= </w:t>
      </w:r>
      <w:r w:rsidR="00D85DED">
        <w:t>0,99</w:t>
      </w:r>
    </w:p>
    <w:p w:rsidR="007E1798" w:rsidRDefault="00862A29" w:rsidP="00000E17">
      <w:pPr>
        <w:spacing w:line="360" w:lineRule="auto"/>
        <w:ind w:left="567"/>
        <w:jc w:val="both"/>
      </w:pPr>
      <w:r>
        <w:t xml:space="preserve">                                   8</w:t>
      </w:r>
    </w:p>
    <w:p w:rsidR="006D123A" w:rsidRDefault="006D123A" w:rsidP="0018773B">
      <w:pPr>
        <w:tabs>
          <w:tab w:val="left" w:pos="567"/>
        </w:tabs>
        <w:jc w:val="both"/>
      </w:pPr>
    </w:p>
    <w:p w:rsidR="007E1798" w:rsidRPr="00973C2D" w:rsidRDefault="00D85DED" w:rsidP="0018773B">
      <w:pPr>
        <w:tabs>
          <w:tab w:val="left" w:pos="567"/>
        </w:tabs>
        <w:jc w:val="both"/>
        <w:rPr>
          <w:b/>
        </w:rPr>
      </w:pPr>
      <w:r>
        <w:rPr>
          <w:b/>
        </w:rPr>
        <w:tab/>
        <w:t>5)</w:t>
      </w:r>
      <w:r w:rsidR="007E1798" w:rsidRPr="00973C2D">
        <w:rPr>
          <w:b/>
        </w:rPr>
        <w:t xml:space="preserve"> Эффективность реализации муниципальной программы:</w:t>
      </w:r>
    </w:p>
    <w:p w:rsidR="007E1798" w:rsidRDefault="007E1798" w:rsidP="0018773B">
      <w:pPr>
        <w:tabs>
          <w:tab w:val="left" w:pos="567"/>
        </w:tabs>
        <w:jc w:val="both"/>
      </w:pPr>
    </w:p>
    <w:p w:rsidR="007E1798" w:rsidRDefault="007E1798" w:rsidP="0018773B">
      <w:pPr>
        <w:tabs>
          <w:tab w:val="left" w:pos="567"/>
        </w:tabs>
        <w:jc w:val="both"/>
      </w:pPr>
      <w:r>
        <w:tab/>
        <w:t>ЭР</w:t>
      </w:r>
      <w:r w:rsidR="00381EC1">
        <w:t xml:space="preserve"> п/п = </w:t>
      </w:r>
      <w:proofErr w:type="spellStart"/>
      <w:r w:rsidR="00381EC1">
        <w:t>СРп</w:t>
      </w:r>
      <w:proofErr w:type="spellEnd"/>
      <w:r w:rsidR="00381EC1">
        <w:t>/п *</w:t>
      </w:r>
      <w:proofErr w:type="spellStart"/>
      <w:r w:rsidR="00381EC1">
        <w:t>Эис</w:t>
      </w:r>
      <w:proofErr w:type="spellEnd"/>
      <w:r w:rsidR="00381EC1">
        <w:t xml:space="preserve">,        </w:t>
      </w:r>
    </w:p>
    <w:p w:rsidR="007E1798" w:rsidRDefault="007E1798" w:rsidP="0018773B">
      <w:pPr>
        <w:tabs>
          <w:tab w:val="left" w:pos="567"/>
        </w:tabs>
        <w:jc w:val="both"/>
      </w:pPr>
    </w:p>
    <w:p w:rsidR="007E1798" w:rsidRDefault="007E1798" w:rsidP="0018773B">
      <w:pPr>
        <w:tabs>
          <w:tab w:val="left" w:pos="567"/>
        </w:tabs>
        <w:jc w:val="both"/>
      </w:pPr>
      <w:r>
        <w:t xml:space="preserve"> </w:t>
      </w:r>
    </w:p>
    <w:p w:rsidR="007E1798" w:rsidRDefault="00381EC1" w:rsidP="0018773B">
      <w:pPr>
        <w:tabs>
          <w:tab w:val="left" w:pos="567"/>
        </w:tabs>
        <w:spacing w:line="360" w:lineRule="auto"/>
        <w:jc w:val="both"/>
      </w:pPr>
      <w:r>
        <w:tab/>
        <w:t xml:space="preserve">ЭР </w:t>
      </w:r>
      <w:r w:rsidR="007E1798">
        <w:t>п/п</w:t>
      </w:r>
      <w:r>
        <w:t xml:space="preserve"> - эффективность реализации </w:t>
      </w:r>
      <w:r w:rsidR="007E1798">
        <w:t>муниципальной программы;</w:t>
      </w:r>
    </w:p>
    <w:p w:rsidR="007E1798" w:rsidRDefault="007E1798" w:rsidP="0018773B">
      <w:pPr>
        <w:tabs>
          <w:tab w:val="left" w:pos="567"/>
        </w:tabs>
        <w:spacing w:line="360" w:lineRule="auto"/>
        <w:jc w:val="both"/>
      </w:pPr>
      <w:r>
        <w:tab/>
      </w:r>
      <w:r w:rsidR="00381EC1">
        <w:t xml:space="preserve">СР </w:t>
      </w:r>
      <w:r>
        <w:t xml:space="preserve">п/п -   степень реализации муниципальной программы;    </w:t>
      </w:r>
    </w:p>
    <w:p w:rsidR="007E1798" w:rsidRPr="00AE0912" w:rsidRDefault="007E1798" w:rsidP="0018773B">
      <w:pPr>
        <w:tabs>
          <w:tab w:val="left" w:pos="567"/>
        </w:tabs>
        <w:spacing w:line="360" w:lineRule="auto"/>
        <w:jc w:val="both"/>
        <w:rPr>
          <w:color w:val="000000"/>
        </w:rPr>
      </w:pPr>
      <w:r>
        <w:tab/>
      </w:r>
      <w:proofErr w:type="spellStart"/>
      <w:r w:rsidRPr="009E74A9">
        <w:rPr>
          <w:color w:val="000000"/>
        </w:rPr>
        <w:t>Эис</w:t>
      </w:r>
      <w:proofErr w:type="spellEnd"/>
      <w:r w:rsidRPr="009E74A9">
        <w:rPr>
          <w:color w:val="000000"/>
        </w:rPr>
        <w:t xml:space="preserve"> – эффективность использования </w:t>
      </w:r>
      <w:r w:rsidR="00D85DED" w:rsidRPr="00D85DED">
        <w:rPr>
          <w:color w:val="000000"/>
        </w:rPr>
        <w:t>финансовых ресурсов за счет всех источников</w:t>
      </w:r>
      <w:r w:rsidRPr="00D85DED">
        <w:rPr>
          <w:color w:val="000000"/>
        </w:rPr>
        <w:t>.</w:t>
      </w:r>
    </w:p>
    <w:p w:rsidR="007E1798" w:rsidRDefault="00381EC1" w:rsidP="0018773B">
      <w:pPr>
        <w:tabs>
          <w:tab w:val="left" w:pos="567"/>
        </w:tabs>
        <w:spacing w:line="276" w:lineRule="auto"/>
        <w:jc w:val="both"/>
      </w:pPr>
      <w:r>
        <w:tab/>
        <w:t xml:space="preserve">ЭР </w:t>
      </w:r>
      <w:r w:rsidR="007E1798">
        <w:t>п/</w:t>
      </w:r>
      <w:r w:rsidR="0021061A">
        <w:t>п = 0,99</w:t>
      </w:r>
      <w:r w:rsidR="007A4143">
        <w:t>*1</w:t>
      </w:r>
      <w:r w:rsidR="0021061A">
        <w:t>,01 = 0,999=1</w:t>
      </w:r>
    </w:p>
    <w:p w:rsidR="00D44204" w:rsidRDefault="00D44204" w:rsidP="0018773B">
      <w:pPr>
        <w:tabs>
          <w:tab w:val="left" w:pos="567"/>
        </w:tabs>
        <w:spacing w:line="276" w:lineRule="auto"/>
        <w:jc w:val="both"/>
      </w:pPr>
      <w:r>
        <w:t xml:space="preserve">Вывод – 1 высокая оценка </w:t>
      </w:r>
      <w:r w:rsidRPr="00D44204">
        <w:t>эффективности реализации муниципальной программы</w:t>
      </w:r>
    </w:p>
    <w:p w:rsidR="00723BEC" w:rsidRDefault="00723BEC" w:rsidP="0018773B">
      <w:pPr>
        <w:tabs>
          <w:tab w:val="left" w:pos="567"/>
        </w:tabs>
        <w:spacing w:line="276" w:lineRule="auto"/>
        <w:jc w:val="both"/>
      </w:pPr>
    </w:p>
    <w:p w:rsidR="00723BEC" w:rsidRDefault="00723BEC" w:rsidP="0018773B">
      <w:pPr>
        <w:tabs>
          <w:tab w:val="left" w:pos="567"/>
        </w:tabs>
        <w:spacing w:line="276" w:lineRule="auto"/>
        <w:jc w:val="both"/>
      </w:pPr>
    </w:p>
    <w:p w:rsidR="0021061A" w:rsidRDefault="0021061A" w:rsidP="0018773B">
      <w:pPr>
        <w:tabs>
          <w:tab w:val="left" w:pos="567"/>
        </w:tabs>
        <w:spacing w:line="276" w:lineRule="auto"/>
        <w:jc w:val="both"/>
      </w:pPr>
    </w:p>
    <w:p w:rsidR="00AE0912" w:rsidRDefault="00AE0912" w:rsidP="0018773B">
      <w:pPr>
        <w:tabs>
          <w:tab w:val="left" w:pos="567"/>
        </w:tabs>
        <w:spacing w:line="276" w:lineRule="auto"/>
        <w:jc w:val="both"/>
      </w:pPr>
    </w:p>
    <w:p w:rsidR="007E1798" w:rsidRPr="006F7F2B" w:rsidRDefault="007E1798" w:rsidP="006A131F">
      <w:pPr>
        <w:tabs>
          <w:tab w:val="left" w:pos="567"/>
        </w:tabs>
        <w:spacing w:line="276" w:lineRule="auto"/>
        <w:jc w:val="both"/>
      </w:pPr>
      <w:r>
        <w:tab/>
      </w:r>
    </w:p>
    <w:p w:rsidR="007E1798" w:rsidRPr="006F7F2B" w:rsidRDefault="007E1798" w:rsidP="0018773B">
      <w:pPr>
        <w:tabs>
          <w:tab w:val="left" w:pos="567"/>
        </w:tabs>
        <w:jc w:val="both"/>
      </w:pPr>
    </w:p>
    <w:p w:rsidR="007E1798" w:rsidRDefault="007E1798" w:rsidP="0018773B">
      <w:pPr>
        <w:spacing w:line="360" w:lineRule="auto"/>
        <w:jc w:val="both"/>
        <w:sectPr w:rsidR="007E1798" w:rsidSect="00FF474E">
          <w:pgSz w:w="11906" w:h="16838"/>
          <w:pgMar w:top="567" w:right="567" w:bottom="1134" w:left="1701" w:header="567" w:footer="567" w:gutter="0"/>
          <w:cols w:space="708"/>
          <w:titlePg/>
          <w:docGrid w:linePitch="360"/>
        </w:sectPr>
      </w:pPr>
    </w:p>
    <w:p w:rsidR="00062023" w:rsidRDefault="00C73462" w:rsidP="00D80CD2">
      <w:pPr>
        <w:spacing w:line="360" w:lineRule="auto"/>
        <w:jc w:val="center"/>
      </w:pPr>
      <w:r>
        <w:lastRenderedPageBreak/>
        <w:t>Доклад</w:t>
      </w:r>
    </w:p>
    <w:p w:rsidR="002A0EB6" w:rsidRDefault="002A0EB6" w:rsidP="0018773B">
      <w:pPr>
        <w:spacing w:line="360" w:lineRule="auto"/>
        <w:ind w:firstLine="708"/>
        <w:jc w:val="both"/>
      </w:pPr>
      <w:r>
        <w:t>МКУ «Управление по ФК и</w:t>
      </w:r>
      <w:r w:rsidRPr="00BE62F0">
        <w:t xml:space="preserve"> СМР» является структурным подразделением </w:t>
      </w:r>
      <w:r w:rsidR="00443FEB">
        <w:t xml:space="preserve">Администрации </w:t>
      </w:r>
      <w:r w:rsidRPr="00BE62F0">
        <w:t xml:space="preserve">Саткинского муниципального района. Общая структура физкультурного движения состоит из 25 федераций по следующим видам спорта: армейский рукопашный бой, баскетбол, биатлон, бокс, волейбол, горные лыжи, греко-римская борьба, дзюдо, инвалидный спорт, </w:t>
      </w:r>
      <w:proofErr w:type="spellStart"/>
      <w:r w:rsidRPr="00BE62F0">
        <w:t>киокусинкай</w:t>
      </w:r>
      <w:proofErr w:type="spellEnd"/>
      <w:r w:rsidRPr="00BE62F0">
        <w:t xml:space="preserve">, легкая атлетика, лыжные гонки, пауэрлифтинг, пейнтбол, плавание, самбо, спортивное ориентирование, по пулевой стрельбе, теннис настольный, большой теннис, рукопашный бой по версии Тризна, футбол, хоккей, </w:t>
      </w:r>
      <w:proofErr w:type="spellStart"/>
      <w:r w:rsidRPr="00BE62F0">
        <w:t>черлидинг</w:t>
      </w:r>
      <w:proofErr w:type="spellEnd"/>
      <w:r w:rsidRPr="00BE62F0">
        <w:t>, шахматы</w:t>
      </w:r>
      <w:r>
        <w:t xml:space="preserve">. </w:t>
      </w:r>
    </w:p>
    <w:p w:rsidR="002A0EB6" w:rsidRDefault="002A0EB6" w:rsidP="0018773B">
      <w:pPr>
        <w:spacing w:line="360" w:lineRule="auto"/>
        <w:ind w:firstLine="567"/>
        <w:jc w:val="both"/>
      </w:pPr>
      <w:r>
        <w:t xml:space="preserve">Основными организаторами в </w:t>
      </w:r>
      <w:proofErr w:type="spellStart"/>
      <w:r>
        <w:t>Саткинском</w:t>
      </w:r>
      <w:proofErr w:type="spellEnd"/>
      <w:r>
        <w:t xml:space="preserve"> муниципальном район</w:t>
      </w:r>
      <w:r w:rsidR="00D031E3">
        <w:t xml:space="preserve">е физической культуры и спорта </w:t>
      </w:r>
      <w:r>
        <w:t>являются: МКУ</w:t>
      </w:r>
      <w:r w:rsidR="0049698E">
        <w:t xml:space="preserve"> «Управление по ФК и С СМР»; МБ</w:t>
      </w:r>
      <w:r>
        <w:t>У «</w:t>
      </w:r>
      <w:r w:rsidR="0049698E">
        <w:t xml:space="preserve">Спортивная школа </w:t>
      </w:r>
      <w:r>
        <w:t xml:space="preserve">им. В.И. </w:t>
      </w:r>
      <w:proofErr w:type="spellStart"/>
      <w:r>
        <w:t>Гундарцева</w:t>
      </w:r>
      <w:proofErr w:type="spellEnd"/>
      <w:r>
        <w:t>»; МБУ «</w:t>
      </w:r>
      <w:r w:rsidR="0049698E">
        <w:t>Комплексная спортивная школа СМР</w:t>
      </w:r>
      <w:r>
        <w:t xml:space="preserve">»; МБУ «ФСК г. Бакала», </w:t>
      </w:r>
      <w:r w:rsidR="00443FEB">
        <w:t>М</w:t>
      </w:r>
      <w:r>
        <w:t>АУ «Дворец спорта «Магнезит».</w:t>
      </w:r>
    </w:p>
    <w:p w:rsidR="00960D07" w:rsidRDefault="00960D07" w:rsidP="0018773B">
      <w:pPr>
        <w:spacing w:line="360" w:lineRule="auto"/>
        <w:ind w:firstLine="567"/>
        <w:jc w:val="both"/>
      </w:pPr>
      <w:r>
        <w:t xml:space="preserve">В целях совершенствования системы по развитию физической культуры и спорта утверждена Муниципальная программа </w:t>
      </w:r>
      <w:r w:rsidRPr="001D38DD">
        <w:rPr>
          <w:color w:val="000000"/>
        </w:rPr>
        <w:t>«</w:t>
      </w:r>
      <w:r w:rsidRPr="001D38DD">
        <w:t xml:space="preserve">Развитие физической культуры и спорта в </w:t>
      </w:r>
      <w:proofErr w:type="spellStart"/>
      <w:r w:rsidRPr="001D38DD">
        <w:t>Саткинс</w:t>
      </w:r>
      <w:r>
        <w:t>ком</w:t>
      </w:r>
      <w:proofErr w:type="spellEnd"/>
      <w:r>
        <w:t xml:space="preserve"> муниципальном районе на 2018-2020</w:t>
      </w:r>
      <w:r w:rsidRPr="001D38DD">
        <w:t xml:space="preserve"> годы</w:t>
      </w:r>
      <w:r w:rsidRPr="00D14815">
        <w:t>».</w:t>
      </w:r>
      <w:r>
        <w:t xml:space="preserve"> Программа направлена на развитие и популяризация физической культуры и спорта, привлечение граждан к массовым мероприятиям, проводимых на территории Саткинского муниципального района.</w:t>
      </w:r>
    </w:p>
    <w:p w:rsidR="00BB51F0" w:rsidRDefault="00BB51F0" w:rsidP="00BB51F0">
      <w:pPr>
        <w:tabs>
          <w:tab w:val="left" w:pos="459"/>
        </w:tabs>
        <w:spacing w:line="360" w:lineRule="auto"/>
        <w:ind w:firstLine="567"/>
        <w:jc w:val="both"/>
      </w:pPr>
      <w:r>
        <w:t>Основной целью муниципальной программы является формирование потребности и создание условий для здорового образа жизни</w:t>
      </w:r>
      <w:r w:rsidRPr="00FE4921">
        <w:t>.</w:t>
      </w:r>
      <w:r>
        <w:t xml:space="preserve"> </w:t>
      </w:r>
      <w:r>
        <w:tab/>
        <w:t>Основной задачей муниципальной программы являе</w:t>
      </w:r>
      <w:r w:rsidRPr="00FE4921">
        <w:t xml:space="preserve">тся: </w:t>
      </w:r>
      <w:r>
        <w:t>Развитие спорта и физической культуры</w:t>
      </w:r>
      <w:r w:rsidRPr="00FE4921">
        <w:t>.</w:t>
      </w:r>
    </w:p>
    <w:p w:rsidR="00D14815" w:rsidRDefault="00D14815" w:rsidP="0018773B">
      <w:pPr>
        <w:spacing w:line="360" w:lineRule="auto"/>
        <w:ind w:firstLine="567"/>
        <w:jc w:val="both"/>
        <w:rPr>
          <w:sz w:val="22"/>
          <w:szCs w:val="22"/>
        </w:rPr>
      </w:pPr>
      <w:r>
        <w:t xml:space="preserve">Все проводимые мероприятия </w:t>
      </w:r>
      <w:r w:rsidR="007A4143">
        <w:t>проводятся согласно</w:t>
      </w:r>
      <w:r>
        <w:t xml:space="preserve"> Единому календарному плану спортивных </w:t>
      </w:r>
      <w:r w:rsidR="00612B0C">
        <w:t>мероприятий, который</w:t>
      </w:r>
      <w:r>
        <w:t xml:space="preserve"> утверждается ежегодно.</w:t>
      </w:r>
      <w:r w:rsidRPr="009A4DF0">
        <w:rPr>
          <w:sz w:val="22"/>
          <w:szCs w:val="22"/>
        </w:rPr>
        <w:t xml:space="preserve"> </w:t>
      </w:r>
    </w:p>
    <w:p w:rsidR="00655D48" w:rsidRDefault="00655D48" w:rsidP="0018773B">
      <w:pPr>
        <w:spacing w:line="360" w:lineRule="auto"/>
        <w:ind w:firstLine="567"/>
        <w:jc w:val="both"/>
        <w:rPr>
          <w:sz w:val="22"/>
          <w:szCs w:val="22"/>
        </w:rPr>
      </w:pPr>
      <w:r>
        <w:t>Финансирование деятельности осуществляется за счет бюджета Саткинского муниципального района, областного бюджета.</w:t>
      </w:r>
    </w:p>
    <w:p w:rsidR="00BB51F0" w:rsidRDefault="00BB51F0" w:rsidP="00BB51F0">
      <w:pPr>
        <w:spacing w:line="360" w:lineRule="auto"/>
        <w:ind w:firstLine="567"/>
        <w:jc w:val="both"/>
        <w:rPr>
          <w:color w:val="000000" w:themeColor="text1"/>
        </w:rPr>
      </w:pPr>
      <w:r w:rsidRPr="00E745F3">
        <w:t>В ходе реали</w:t>
      </w:r>
      <w:r>
        <w:t xml:space="preserve">зации мероприятий программы </w:t>
      </w:r>
      <w:r w:rsidRPr="00E745F3">
        <w:t>«</w:t>
      </w:r>
      <w:r w:rsidRPr="00FE4921">
        <w:t xml:space="preserve">Развитие физической культуры и спорта в </w:t>
      </w:r>
      <w:proofErr w:type="spellStart"/>
      <w:r w:rsidRPr="00FE4921">
        <w:t>Саткинском</w:t>
      </w:r>
      <w:proofErr w:type="spellEnd"/>
      <w:r w:rsidRPr="00FE4921">
        <w:t xml:space="preserve"> муниципальном районе на 201</w:t>
      </w:r>
      <w:r>
        <w:t>8-2020</w:t>
      </w:r>
      <w:r w:rsidRPr="00FE4921">
        <w:t xml:space="preserve"> год</w:t>
      </w:r>
      <w:r>
        <w:t>ы</w:t>
      </w:r>
      <w:r w:rsidRPr="00E745F3">
        <w:rPr>
          <w:color w:val="000000" w:themeColor="text1"/>
          <w:sz w:val="20"/>
          <w:szCs w:val="20"/>
        </w:rPr>
        <w:t xml:space="preserve">», </w:t>
      </w:r>
      <w:r w:rsidRPr="00A31D3F">
        <w:rPr>
          <w:color w:val="000000" w:themeColor="text1"/>
        </w:rPr>
        <w:t>все запланированные мероприятия были выполнены</w:t>
      </w:r>
      <w:r>
        <w:rPr>
          <w:color w:val="000000" w:themeColor="text1"/>
        </w:rPr>
        <w:t>.</w:t>
      </w:r>
    </w:p>
    <w:p w:rsidR="00655D48" w:rsidRDefault="00655D48" w:rsidP="00655D48">
      <w:pPr>
        <w:spacing w:line="360" w:lineRule="auto"/>
        <w:ind w:firstLine="567"/>
        <w:jc w:val="both"/>
      </w:pPr>
      <w:r>
        <w:t xml:space="preserve">Оценка достижения значений показателей (индикаторов) муниципальной программы можно считать выполненными, так как отклонение значений индикаторов от запланированных составляет 1,1 процента. </w:t>
      </w:r>
      <w:r>
        <w:rPr>
          <w:color w:val="000000"/>
        </w:rPr>
        <w:t xml:space="preserve">Главный фактор влияния - </w:t>
      </w:r>
      <w:proofErr w:type="gramStart"/>
      <w:r>
        <w:t>активная  работа</w:t>
      </w:r>
      <w:proofErr w:type="gramEnd"/>
      <w:r>
        <w:t xml:space="preserve"> по пропаганде физической культуры и спорта. </w:t>
      </w:r>
    </w:p>
    <w:p w:rsidR="00C73462" w:rsidRDefault="00137986" w:rsidP="00BE66A6">
      <w:pPr>
        <w:spacing w:line="360" w:lineRule="auto"/>
        <w:ind w:firstLine="567"/>
        <w:jc w:val="both"/>
        <w:rPr>
          <w:color w:val="000000"/>
        </w:rPr>
      </w:pPr>
      <w:r>
        <w:t xml:space="preserve">Готовятся материалы для публикации, которые впоследствии размещаются в СМИ, на официальном сайте МКУ «Управление по ФК и С СМР». Публикуется информация о предстоящих мероприятиях, статьи о проведенных соревнованиях, режим работы групп и секций, занимающихся в спортивных учреждениях, режим работы пункта проката лыж и коньков, тренажерных залов. Наряду с этим, на информационных стендах и баннерах </w:t>
      </w:r>
      <w:r>
        <w:lastRenderedPageBreak/>
        <w:t xml:space="preserve">развешиваются объявления, призывающие граждан Саткинского </w:t>
      </w:r>
      <w:proofErr w:type="gramStart"/>
      <w:r>
        <w:t>муниципального  района</w:t>
      </w:r>
      <w:proofErr w:type="gramEnd"/>
      <w:r>
        <w:t xml:space="preserve"> участвовать в спортивно-массовых мероприяти</w:t>
      </w:r>
      <w:r w:rsidR="00D57662">
        <w:t xml:space="preserve">ях. Индикативные </w:t>
      </w:r>
      <w:r w:rsidR="00BE66A6">
        <w:t>показатели программы</w:t>
      </w:r>
      <w:r w:rsidR="009160D9">
        <w:t xml:space="preserve"> </w:t>
      </w:r>
      <w:r w:rsidR="00D57662" w:rsidRPr="001D38DD">
        <w:rPr>
          <w:color w:val="000000"/>
        </w:rPr>
        <w:t>«</w:t>
      </w:r>
      <w:r w:rsidR="00BE66A6" w:rsidRPr="001D38DD">
        <w:t>Развитие физической</w:t>
      </w:r>
      <w:r w:rsidR="00D57662" w:rsidRPr="001D38DD">
        <w:t xml:space="preserve"> культуры и спорта в </w:t>
      </w:r>
      <w:proofErr w:type="spellStart"/>
      <w:r w:rsidR="00D57662" w:rsidRPr="001D38DD">
        <w:t>Саткинском</w:t>
      </w:r>
      <w:proofErr w:type="spellEnd"/>
      <w:r w:rsidR="00D57662" w:rsidRPr="001D38DD">
        <w:t xml:space="preserve"> муниципальном районе на 201</w:t>
      </w:r>
      <w:r w:rsidR="00293A20">
        <w:t>8-2020</w:t>
      </w:r>
      <w:r w:rsidR="00D57662" w:rsidRPr="001D38DD">
        <w:t xml:space="preserve"> </w:t>
      </w:r>
      <w:r w:rsidR="00BE66A6" w:rsidRPr="001D38DD">
        <w:t>годы</w:t>
      </w:r>
      <w:r w:rsidR="00BE66A6" w:rsidRPr="009160D9">
        <w:rPr>
          <w:color w:val="000000"/>
        </w:rPr>
        <w:t>»</w:t>
      </w:r>
      <w:r w:rsidR="00BE66A6">
        <w:rPr>
          <w:color w:val="000000"/>
        </w:rPr>
        <w:t xml:space="preserve"> -</w:t>
      </w:r>
      <w:r w:rsidR="00BE66A6" w:rsidRPr="00BE66A6">
        <w:rPr>
          <w:color w:val="000000"/>
          <w:sz w:val="20"/>
          <w:szCs w:val="20"/>
        </w:rPr>
        <w:t xml:space="preserve"> </w:t>
      </w:r>
      <w:r w:rsidR="00BE66A6">
        <w:rPr>
          <w:color w:val="000000"/>
          <w:sz w:val="20"/>
          <w:szCs w:val="20"/>
        </w:rPr>
        <w:t>«</w:t>
      </w:r>
      <w:r w:rsidR="00BE66A6" w:rsidRPr="00BE66A6">
        <w:rPr>
          <w:color w:val="000000"/>
        </w:rPr>
        <w:t>Доля обучающихся и студентов, занимающихся физической культурой и спортом, в общей численности населения данной категории</w:t>
      </w:r>
      <w:r w:rsidR="00BE66A6" w:rsidRPr="00BE66A6">
        <w:rPr>
          <w:rFonts w:eastAsia="Calibri"/>
          <w:lang w:eastAsia="en-US"/>
        </w:rPr>
        <w:t xml:space="preserve"> Саткинского муниципального района</w:t>
      </w:r>
      <w:r w:rsidR="00BE66A6">
        <w:rPr>
          <w:rFonts w:eastAsia="Calibri"/>
          <w:lang w:eastAsia="en-US"/>
        </w:rPr>
        <w:t>»</w:t>
      </w:r>
      <w:r w:rsidR="00BE66A6">
        <w:rPr>
          <w:rFonts w:eastAsia="Calibri"/>
          <w:sz w:val="20"/>
          <w:szCs w:val="20"/>
          <w:lang w:eastAsia="en-US"/>
        </w:rPr>
        <w:t xml:space="preserve">, </w:t>
      </w:r>
      <w:r w:rsidR="009160D9">
        <w:rPr>
          <w:color w:val="000000"/>
        </w:rPr>
        <w:t xml:space="preserve"> </w:t>
      </w:r>
      <w:r w:rsidR="00BE66A6">
        <w:rPr>
          <w:color w:val="000000"/>
        </w:rPr>
        <w:t>«</w:t>
      </w:r>
      <w:r w:rsidR="00BE66A6" w:rsidRPr="00BE66A6">
        <w:rPr>
          <w:rFonts w:eastAsia="Calibri"/>
          <w:lang w:eastAsia="en-US"/>
        </w:rPr>
        <w:t>Доля граждан Саткинского муниципального района в возрасте 3-79 лет, занимающихся физической культурой и спортом, в общей численности населения данной категории</w:t>
      </w:r>
      <w:r w:rsidR="00BE66A6">
        <w:rPr>
          <w:rFonts w:eastAsia="Calibri"/>
          <w:lang w:eastAsia="en-US"/>
        </w:rPr>
        <w:t>», «</w:t>
      </w:r>
      <w:r w:rsidR="00BE66A6" w:rsidRPr="00BE66A6">
        <w:rPr>
          <w:color w:val="000000"/>
        </w:rPr>
        <w:t xml:space="preserve">Доля граждан, занимающихся физической культурой и спортом по месту работы, в общей численности населения, занятого в экономике </w:t>
      </w:r>
      <w:r w:rsidR="00BE66A6" w:rsidRPr="00BE66A6">
        <w:rPr>
          <w:rFonts w:eastAsia="Calibri"/>
          <w:lang w:eastAsia="en-US"/>
        </w:rPr>
        <w:t>Саткинского муниципального района</w:t>
      </w:r>
      <w:r w:rsidR="00BE66A6">
        <w:rPr>
          <w:rFonts w:eastAsia="Calibri"/>
          <w:lang w:eastAsia="en-US"/>
        </w:rPr>
        <w:t>»</w:t>
      </w:r>
      <w:r w:rsidR="00BE66A6">
        <w:rPr>
          <w:color w:val="000000"/>
        </w:rPr>
        <w:t xml:space="preserve"> не достигло плановых значений в связи с переездом граждан в большие города.</w:t>
      </w:r>
    </w:p>
    <w:p w:rsidR="00655D48" w:rsidRDefault="00655D48" w:rsidP="009160D9">
      <w:pPr>
        <w:spacing w:line="360" w:lineRule="auto"/>
        <w:ind w:firstLine="567"/>
        <w:jc w:val="both"/>
      </w:pPr>
      <w:r>
        <w:t xml:space="preserve">Оценка эффективности реализации муниципальной программы </w:t>
      </w:r>
      <w:r w:rsidR="00BE66A6">
        <w:t>составила 1 балл</w:t>
      </w:r>
      <w:r>
        <w:t>, что свидетельствует о высокой оценке эффективности программы.</w:t>
      </w:r>
    </w:p>
    <w:p w:rsidR="00C73462" w:rsidRPr="00816D2A" w:rsidRDefault="00C73462" w:rsidP="0018773B">
      <w:pPr>
        <w:pStyle w:val="2"/>
        <w:spacing w:after="0" w:line="360" w:lineRule="auto"/>
        <w:ind w:firstLine="567"/>
        <w:jc w:val="both"/>
      </w:pPr>
      <w:r w:rsidRPr="00816D2A">
        <w:t xml:space="preserve">В целях повышения эффективности использования бюджетных средств МКУ «Управление </w:t>
      </w:r>
      <w:r w:rsidR="007A4143" w:rsidRPr="00816D2A">
        <w:t xml:space="preserve">по </w:t>
      </w:r>
      <w:r w:rsidR="007A4143">
        <w:t>ФК</w:t>
      </w:r>
      <w:r>
        <w:t xml:space="preserve"> и С </w:t>
      </w:r>
      <w:r w:rsidR="007A4143">
        <w:t>СМР</w:t>
      </w:r>
      <w:r w:rsidR="007A4143" w:rsidRPr="00816D2A">
        <w:t>» планируется</w:t>
      </w:r>
      <w:r w:rsidRPr="00816D2A">
        <w:t>:</w:t>
      </w:r>
    </w:p>
    <w:p w:rsidR="00C73462" w:rsidRPr="00816D2A" w:rsidRDefault="00C73462" w:rsidP="0018773B">
      <w:pPr>
        <w:pStyle w:val="2"/>
        <w:numPr>
          <w:ilvl w:val="0"/>
          <w:numId w:val="1"/>
        </w:numPr>
        <w:tabs>
          <w:tab w:val="clear" w:pos="1077"/>
          <w:tab w:val="num" w:pos="360"/>
          <w:tab w:val="left" w:pos="851"/>
        </w:tabs>
        <w:spacing w:after="0" w:line="360" w:lineRule="auto"/>
        <w:ind w:left="0" w:firstLine="567"/>
        <w:jc w:val="both"/>
      </w:pPr>
      <w:r w:rsidRPr="00816D2A">
        <w:t xml:space="preserve">контроль за реализацией муниципальных заданий на оказание </w:t>
      </w:r>
      <w:r>
        <w:t>(</w:t>
      </w:r>
      <w:r w:rsidR="007A4143">
        <w:t xml:space="preserve">выполнение) </w:t>
      </w:r>
      <w:r w:rsidR="007A4143" w:rsidRPr="00816D2A">
        <w:t>муниципальных</w:t>
      </w:r>
      <w:r w:rsidRPr="00816D2A">
        <w:t xml:space="preserve"> услуг</w:t>
      </w:r>
      <w:r>
        <w:t xml:space="preserve"> (</w:t>
      </w:r>
      <w:r w:rsidR="007A4143">
        <w:t>работ)</w:t>
      </w:r>
      <w:r w:rsidR="007A4143" w:rsidRPr="00816D2A">
        <w:t xml:space="preserve"> для муниципальных</w:t>
      </w:r>
      <w:r w:rsidRPr="00816D2A">
        <w:t xml:space="preserve"> учреждений, подведомственных МКУ «Управление по</w:t>
      </w:r>
      <w:r>
        <w:t xml:space="preserve"> ФК и С СМР»;</w:t>
      </w:r>
    </w:p>
    <w:p w:rsidR="00C73462" w:rsidRPr="00816D2A" w:rsidRDefault="00C73462" w:rsidP="0018773B">
      <w:pPr>
        <w:pStyle w:val="2"/>
        <w:numPr>
          <w:ilvl w:val="0"/>
          <w:numId w:val="1"/>
        </w:numPr>
        <w:tabs>
          <w:tab w:val="clear" w:pos="1077"/>
          <w:tab w:val="num" w:pos="360"/>
          <w:tab w:val="left" w:pos="851"/>
        </w:tabs>
        <w:spacing w:after="0" w:line="360" w:lineRule="auto"/>
        <w:ind w:left="0" w:firstLine="567"/>
        <w:jc w:val="both"/>
      </w:pPr>
      <w:r w:rsidRPr="00816D2A">
        <w:t xml:space="preserve">совершенствование программно-целевых методов расходования бюджетных средств, в том числе разработка, принятие и реализация </w:t>
      </w:r>
      <w:r>
        <w:t xml:space="preserve">муниципальной </w:t>
      </w:r>
      <w:r w:rsidRPr="00816D2A">
        <w:t>программы;</w:t>
      </w:r>
    </w:p>
    <w:p w:rsidR="00C73462" w:rsidRPr="00816D2A" w:rsidRDefault="00C73462" w:rsidP="0018773B">
      <w:pPr>
        <w:pStyle w:val="2"/>
        <w:numPr>
          <w:ilvl w:val="0"/>
          <w:numId w:val="1"/>
        </w:numPr>
        <w:tabs>
          <w:tab w:val="clear" w:pos="1077"/>
          <w:tab w:val="num" w:pos="360"/>
          <w:tab w:val="left" w:pos="851"/>
        </w:tabs>
        <w:spacing w:after="0" w:line="360" w:lineRule="auto"/>
        <w:ind w:left="0" w:firstLine="567"/>
        <w:jc w:val="both"/>
      </w:pPr>
      <w:r w:rsidRPr="00816D2A">
        <w:t xml:space="preserve">повышение эффективности межведомственного взаимодействия и внутренней организации деятельности МКУ «Управление </w:t>
      </w:r>
      <w:r w:rsidR="007A4143" w:rsidRPr="00816D2A">
        <w:t xml:space="preserve">по </w:t>
      </w:r>
      <w:r w:rsidR="007A4143">
        <w:t>ФК</w:t>
      </w:r>
      <w:r>
        <w:t xml:space="preserve"> и С СМР»</w:t>
      </w:r>
      <w:r w:rsidRPr="00816D2A">
        <w:t xml:space="preserve"> на основе использования информационных технологий;</w:t>
      </w:r>
    </w:p>
    <w:p w:rsidR="00C73462" w:rsidRPr="00816D2A" w:rsidRDefault="00C73462" w:rsidP="0018773B">
      <w:pPr>
        <w:pStyle w:val="2"/>
        <w:numPr>
          <w:ilvl w:val="0"/>
          <w:numId w:val="1"/>
        </w:numPr>
        <w:tabs>
          <w:tab w:val="clear" w:pos="1077"/>
          <w:tab w:val="num" w:pos="360"/>
          <w:tab w:val="left" w:pos="851"/>
        </w:tabs>
        <w:spacing w:after="0" w:line="360" w:lineRule="auto"/>
        <w:ind w:left="0" w:firstLine="567"/>
        <w:jc w:val="both"/>
      </w:pPr>
      <w:r w:rsidRPr="00816D2A">
        <w:t xml:space="preserve">проведение оценки эффективности использования бюджетных средств и оценки эффективности оказания </w:t>
      </w:r>
      <w:r>
        <w:t xml:space="preserve">(выполнения) </w:t>
      </w:r>
      <w:r w:rsidRPr="00816D2A">
        <w:t xml:space="preserve">муниципальных услуг </w:t>
      </w:r>
      <w:r>
        <w:t>(работ)</w:t>
      </w:r>
      <w:r w:rsidRPr="00816D2A">
        <w:t xml:space="preserve"> МКУ «Управление по</w:t>
      </w:r>
      <w:r>
        <w:t xml:space="preserve"> ФК и С СМР» </w:t>
      </w:r>
      <w:r w:rsidRPr="00816D2A">
        <w:t>на основе утвержденных Методик;</w:t>
      </w:r>
    </w:p>
    <w:p w:rsidR="00C73462" w:rsidRPr="00816D2A" w:rsidRDefault="00C73462" w:rsidP="0018773B">
      <w:pPr>
        <w:pStyle w:val="2"/>
        <w:numPr>
          <w:ilvl w:val="0"/>
          <w:numId w:val="1"/>
        </w:numPr>
        <w:tabs>
          <w:tab w:val="clear" w:pos="1077"/>
          <w:tab w:val="num" w:pos="360"/>
          <w:tab w:val="left" w:pos="851"/>
        </w:tabs>
        <w:spacing w:after="0" w:line="360" w:lineRule="auto"/>
        <w:ind w:left="0" w:firstLine="567"/>
        <w:jc w:val="both"/>
      </w:pPr>
      <w:r w:rsidRPr="00816D2A">
        <w:t>соблюдение всех процедур муниципального заказа (планирование закупок, размещение заказа и контроль исполнения контрактов на поставки товаров, работ, услуг).</w:t>
      </w:r>
    </w:p>
    <w:p w:rsidR="00C73462" w:rsidRDefault="00C73462" w:rsidP="0009001E">
      <w:pPr>
        <w:spacing w:line="360" w:lineRule="auto"/>
        <w:jc w:val="center"/>
      </w:pPr>
    </w:p>
    <w:sectPr w:rsidR="00C73462" w:rsidSect="0009001E">
      <w:pgSz w:w="11906" w:h="16838"/>
      <w:pgMar w:top="567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36B" w:rsidRDefault="00EF536B" w:rsidP="004B2468">
      <w:r>
        <w:separator/>
      </w:r>
    </w:p>
  </w:endnote>
  <w:endnote w:type="continuationSeparator" w:id="0">
    <w:p w:rsidR="00EF536B" w:rsidRDefault="00EF536B" w:rsidP="004B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36B" w:rsidRDefault="00EF536B" w:rsidP="004B2468">
      <w:r>
        <w:separator/>
      </w:r>
    </w:p>
  </w:footnote>
  <w:footnote w:type="continuationSeparator" w:id="0">
    <w:p w:rsidR="00EF536B" w:rsidRDefault="00EF536B" w:rsidP="004B2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32528"/>
      <w:docPartObj>
        <w:docPartGallery w:val="Page Numbers (Top of Page)"/>
        <w:docPartUnique/>
      </w:docPartObj>
    </w:sdtPr>
    <w:sdtEndPr/>
    <w:sdtContent>
      <w:p w:rsidR="004451DA" w:rsidRDefault="004451D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8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51DA" w:rsidRDefault="004451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B31F9"/>
    <w:multiLevelType w:val="hybridMultilevel"/>
    <w:tmpl w:val="15BA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F660E"/>
    <w:multiLevelType w:val="hybridMultilevel"/>
    <w:tmpl w:val="C758108C"/>
    <w:lvl w:ilvl="0" w:tplc="51F6A98E">
      <w:start w:val="1"/>
      <w:numFmt w:val="bullet"/>
      <w:lvlText w:val=""/>
      <w:lvlJc w:val="left"/>
      <w:pPr>
        <w:tabs>
          <w:tab w:val="num" w:pos="1077"/>
        </w:tabs>
        <w:ind w:left="107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9AA"/>
    <w:rsid w:val="00000E17"/>
    <w:rsid w:val="00001F8F"/>
    <w:rsid w:val="00002536"/>
    <w:rsid w:val="00002F9F"/>
    <w:rsid w:val="00004BDE"/>
    <w:rsid w:val="00010B14"/>
    <w:rsid w:val="00015B2A"/>
    <w:rsid w:val="00015C25"/>
    <w:rsid w:val="000350FE"/>
    <w:rsid w:val="00054D0A"/>
    <w:rsid w:val="00062023"/>
    <w:rsid w:val="00062673"/>
    <w:rsid w:val="000633A8"/>
    <w:rsid w:val="00083952"/>
    <w:rsid w:val="0009001E"/>
    <w:rsid w:val="00092AA9"/>
    <w:rsid w:val="00093FA5"/>
    <w:rsid w:val="000A3F45"/>
    <w:rsid w:val="000B0DB3"/>
    <w:rsid w:val="000C6AB2"/>
    <w:rsid w:val="000C7918"/>
    <w:rsid w:val="000D0FDB"/>
    <w:rsid w:val="000D4760"/>
    <w:rsid w:val="000E4462"/>
    <w:rsid w:val="000F5370"/>
    <w:rsid w:val="000F75A9"/>
    <w:rsid w:val="00110DF6"/>
    <w:rsid w:val="00113BC1"/>
    <w:rsid w:val="00132D7B"/>
    <w:rsid w:val="00134C06"/>
    <w:rsid w:val="00136489"/>
    <w:rsid w:val="00137793"/>
    <w:rsid w:val="00137986"/>
    <w:rsid w:val="00140FFF"/>
    <w:rsid w:val="0016063C"/>
    <w:rsid w:val="00160AF1"/>
    <w:rsid w:val="00167532"/>
    <w:rsid w:val="0018773B"/>
    <w:rsid w:val="00192744"/>
    <w:rsid w:val="001A1494"/>
    <w:rsid w:val="001A14F5"/>
    <w:rsid w:val="001A442A"/>
    <w:rsid w:val="001C078C"/>
    <w:rsid w:val="001D2AD4"/>
    <w:rsid w:val="001D38DD"/>
    <w:rsid w:val="001D4839"/>
    <w:rsid w:val="001F0706"/>
    <w:rsid w:val="001F6DE9"/>
    <w:rsid w:val="00206B14"/>
    <w:rsid w:val="0021061A"/>
    <w:rsid w:val="00220DDD"/>
    <w:rsid w:val="00221132"/>
    <w:rsid w:val="00234F6C"/>
    <w:rsid w:val="00235B08"/>
    <w:rsid w:val="002436E9"/>
    <w:rsid w:val="002638F6"/>
    <w:rsid w:val="0027521E"/>
    <w:rsid w:val="00277897"/>
    <w:rsid w:val="00282658"/>
    <w:rsid w:val="0028491B"/>
    <w:rsid w:val="00293A20"/>
    <w:rsid w:val="00297B9C"/>
    <w:rsid w:val="002A00A6"/>
    <w:rsid w:val="002A0EB6"/>
    <w:rsid w:val="002A51CE"/>
    <w:rsid w:val="002B42AB"/>
    <w:rsid w:val="002B4C33"/>
    <w:rsid w:val="002B4C3D"/>
    <w:rsid w:val="002B5894"/>
    <w:rsid w:val="002B61B3"/>
    <w:rsid w:val="002C2C4B"/>
    <w:rsid w:val="002C69EE"/>
    <w:rsid w:val="002D3AA2"/>
    <w:rsid w:val="002E0F2A"/>
    <w:rsid w:val="002F141B"/>
    <w:rsid w:val="002F30E9"/>
    <w:rsid w:val="00315362"/>
    <w:rsid w:val="00315BCA"/>
    <w:rsid w:val="00316201"/>
    <w:rsid w:val="00333AE2"/>
    <w:rsid w:val="003452C3"/>
    <w:rsid w:val="00347409"/>
    <w:rsid w:val="003635A6"/>
    <w:rsid w:val="00381EC1"/>
    <w:rsid w:val="00384B68"/>
    <w:rsid w:val="003863B6"/>
    <w:rsid w:val="003A187F"/>
    <w:rsid w:val="003A2819"/>
    <w:rsid w:val="003A3FA7"/>
    <w:rsid w:val="003B4309"/>
    <w:rsid w:val="003B50DB"/>
    <w:rsid w:val="003B70A0"/>
    <w:rsid w:val="003C6E97"/>
    <w:rsid w:val="003D28E0"/>
    <w:rsid w:val="003D48FE"/>
    <w:rsid w:val="003E06F3"/>
    <w:rsid w:val="003E0DFB"/>
    <w:rsid w:val="003E2705"/>
    <w:rsid w:val="003E4E08"/>
    <w:rsid w:val="003E59DD"/>
    <w:rsid w:val="003E6482"/>
    <w:rsid w:val="003F0C70"/>
    <w:rsid w:val="003F104D"/>
    <w:rsid w:val="003F36B4"/>
    <w:rsid w:val="003F5D09"/>
    <w:rsid w:val="003F7E1E"/>
    <w:rsid w:val="00405335"/>
    <w:rsid w:val="0040567A"/>
    <w:rsid w:val="00417162"/>
    <w:rsid w:val="00421631"/>
    <w:rsid w:val="00425CF7"/>
    <w:rsid w:val="00430954"/>
    <w:rsid w:val="00430C02"/>
    <w:rsid w:val="00442BBA"/>
    <w:rsid w:val="00442F52"/>
    <w:rsid w:val="00443FEB"/>
    <w:rsid w:val="004451DA"/>
    <w:rsid w:val="004470C9"/>
    <w:rsid w:val="00452217"/>
    <w:rsid w:val="004624DC"/>
    <w:rsid w:val="00480BBD"/>
    <w:rsid w:val="00487607"/>
    <w:rsid w:val="00494B73"/>
    <w:rsid w:val="0049698E"/>
    <w:rsid w:val="00497880"/>
    <w:rsid w:val="004B1636"/>
    <w:rsid w:val="004B2468"/>
    <w:rsid w:val="004D1F0F"/>
    <w:rsid w:val="004E5399"/>
    <w:rsid w:val="004E5AFE"/>
    <w:rsid w:val="004E7936"/>
    <w:rsid w:val="00512B1B"/>
    <w:rsid w:val="00513DBD"/>
    <w:rsid w:val="00513E82"/>
    <w:rsid w:val="005149E3"/>
    <w:rsid w:val="00515B0A"/>
    <w:rsid w:val="005275BF"/>
    <w:rsid w:val="0054118E"/>
    <w:rsid w:val="005468ED"/>
    <w:rsid w:val="00550BA6"/>
    <w:rsid w:val="0055121B"/>
    <w:rsid w:val="00556084"/>
    <w:rsid w:val="005614E7"/>
    <w:rsid w:val="0056520C"/>
    <w:rsid w:val="00566856"/>
    <w:rsid w:val="0057108C"/>
    <w:rsid w:val="00574AE9"/>
    <w:rsid w:val="005918CD"/>
    <w:rsid w:val="005928A9"/>
    <w:rsid w:val="00595D21"/>
    <w:rsid w:val="005969E4"/>
    <w:rsid w:val="00597137"/>
    <w:rsid w:val="005B15A2"/>
    <w:rsid w:val="005B3B57"/>
    <w:rsid w:val="005B41FF"/>
    <w:rsid w:val="005C1ECE"/>
    <w:rsid w:val="005D1F9B"/>
    <w:rsid w:val="005D4D59"/>
    <w:rsid w:val="005D77B4"/>
    <w:rsid w:val="005E3C4B"/>
    <w:rsid w:val="005E4CDD"/>
    <w:rsid w:val="005E5EB4"/>
    <w:rsid w:val="005E6B55"/>
    <w:rsid w:val="00600751"/>
    <w:rsid w:val="00612B0C"/>
    <w:rsid w:val="0061410B"/>
    <w:rsid w:val="0061448B"/>
    <w:rsid w:val="006222D2"/>
    <w:rsid w:val="006309D9"/>
    <w:rsid w:val="00633F5E"/>
    <w:rsid w:val="006349C4"/>
    <w:rsid w:val="00636C1E"/>
    <w:rsid w:val="006405A3"/>
    <w:rsid w:val="00640E91"/>
    <w:rsid w:val="00655844"/>
    <w:rsid w:val="00655D48"/>
    <w:rsid w:val="00660CDE"/>
    <w:rsid w:val="00661886"/>
    <w:rsid w:val="00664FCD"/>
    <w:rsid w:val="0067039E"/>
    <w:rsid w:val="00670AFF"/>
    <w:rsid w:val="006760C0"/>
    <w:rsid w:val="00693E36"/>
    <w:rsid w:val="006A131F"/>
    <w:rsid w:val="006A65AC"/>
    <w:rsid w:val="006B0595"/>
    <w:rsid w:val="006D123A"/>
    <w:rsid w:val="006E2891"/>
    <w:rsid w:val="006F4319"/>
    <w:rsid w:val="006F4980"/>
    <w:rsid w:val="00702219"/>
    <w:rsid w:val="0072254A"/>
    <w:rsid w:val="00723BEC"/>
    <w:rsid w:val="00725794"/>
    <w:rsid w:val="00737B64"/>
    <w:rsid w:val="00740BA0"/>
    <w:rsid w:val="00745E57"/>
    <w:rsid w:val="007540EE"/>
    <w:rsid w:val="00761755"/>
    <w:rsid w:val="007645D1"/>
    <w:rsid w:val="00776631"/>
    <w:rsid w:val="0079370B"/>
    <w:rsid w:val="007A0F40"/>
    <w:rsid w:val="007A4143"/>
    <w:rsid w:val="007A5E9B"/>
    <w:rsid w:val="007B2AB4"/>
    <w:rsid w:val="007B76CE"/>
    <w:rsid w:val="007C2CC6"/>
    <w:rsid w:val="007C339B"/>
    <w:rsid w:val="007C4AF6"/>
    <w:rsid w:val="007C6033"/>
    <w:rsid w:val="007C7C01"/>
    <w:rsid w:val="007D7177"/>
    <w:rsid w:val="007E1743"/>
    <w:rsid w:val="007E1798"/>
    <w:rsid w:val="007E221D"/>
    <w:rsid w:val="007E7294"/>
    <w:rsid w:val="0080134D"/>
    <w:rsid w:val="00813F75"/>
    <w:rsid w:val="00826111"/>
    <w:rsid w:val="00827075"/>
    <w:rsid w:val="00834500"/>
    <w:rsid w:val="00834FC5"/>
    <w:rsid w:val="00847595"/>
    <w:rsid w:val="00850C69"/>
    <w:rsid w:val="00862A29"/>
    <w:rsid w:val="0086738B"/>
    <w:rsid w:val="00871A3D"/>
    <w:rsid w:val="008807D0"/>
    <w:rsid w:val="008835FE"/>
    <w:rsid w:val="00895B89"/>
    <w:rsid w:val="008960A0"/>
    <w:rsid w:val="00897681"/>
    <w:rsid w:val="008A02AF"/>
    <w:rsid w:val="008B375F"/>
    <w:rsid w:val="008D153F"/>
    <w:rsid w:val="008F01F9"/>
    <w:rsid w:val="008F172A"/>
    <w:rsid w:val="008F1E97"/>
    <w:rsid w:val="00905488"/>
    <w:rsid w:val="00905970"/>
    <w:rsid w:val="00906125"/>
    <w:rsid w:val="009160D9"/>
    <w:rsid w:val="0092207C"/>
    <w:rsid w:val="00924028"/>
    <w:rsid w:val="00925738"/>
    <w:rsid w:val="00925F73"/>
    <w:rsid w:val="00944745"/>
    <w:rsid w:val="00951697"/>
    <w:rsid w:val="009519AA"/>
    <w:rsid w:val="00954900"/>
    <w:rsid w:val="00960D07"/>
    <w:rsid w:val="00986C02"/>
    <w:rsid w:val="00991671"/>
    <w:rsid w:val="009A03E6"/>
    <w:rsid w:val="009C1FE4"/>
    <w:rsid w:val="009C2AAF"/>
    <w:rsid w:val="009C43D2"/>
    <w:rsid w:val="009D7A05"/>
    <w:rsid w:val="009F31E3"/>
    <w:rsid w:val="009F540B"/>
    <w:rsid w:val="00A02570"/>
    <w:rsid w:val="00A03DEA"/>
    <w:rsid w:val="00A11BC2"/>
    <w:rsid w:val="00A205D7"/>
    <w:rsid w:val="00A31D3F"/>
    <w:rsid w:val="00A41F65"/>
    <w:rsid w:val="00A60DFE"/>
    <w:rsid w:val="00A631BE"/>
    <w:rsid w:val="00A70731"/>
    <w:rsid w:val="00A738DE"/>
    <w:rsid w:val="00A7489B"/>
    <w:rsid w:val="00A961A2"/>
    <w:rsid w:val="00AA4A81"/>
    <w:rsid w:val="00AB019A"/>
    <w:rsid w:val="00AB652A"/>
    <w:rsid w:val="00AB6D62"/>
    <w:rsid w:val="00AD0E9E"/>
    <w:rsid w:val="00AD2691"/>
    <w:rsid w:val="00AD3767"/>
    <w:rsid w:val="00AD62C9"/>
    <w:rsid w:val="00AE0912"/>
    <w:rsid w:val="00AE2073"/>
    <w:rsid w:val="00AF20F4"/>
    <w:rsid w:val="00AF3D57"/>
    <w:rsid w:val="00B20E80"/>
    <w:rsid w:val="00B21C4F"/>
    <w:rsid w:val="00B25D96"/>
    <w:rsid w:val="00B43E77"/>
    <w:rsid w:val="00B470B2"/>
    <w:rsid w:val="00B57FD1"/>
    <w:rsid w:val="00B62DDA"/>
    <w:rsid w:val="00B633D8"/>
    <w:rsid w:val="00B648FC"/>
    <w:rsid w:val="00B65559"/>
    <w:rsid w:val="00B67C11"/>
    <w:rsid w:val="00B74C89"/>
    <w:rsid w:val="00B80452"/>
    <w:rsid w:val="00B83533"/>
    <w:rsid w:val="00B87451"/>
    <w:rsid w:val="00B93271"/>
    <w:rsid w:val="00B95612"/>
    <w:rsid w:val="00B96C72"/>
    <w:rsid w:val="00B96F43"/>
    <w:rsid w:val="00BA26AA"/>
    <w:rsid w:val="00BA7F91"/>
    <w:rsid w:val="00BB51F0"/>
    <w:rsid w:val="00BC02D2"/>
    <w:rsid w:val="00BC39B6"/>
    <w:rsid w:val="00BC456C"/>
    <w:rsid w:val="00BC48A1"/>
    <w:rsid w:val="00BC77F9"/>
    <w:rsid w:val="00BD350A"/>
    <w:rsid w:val="00BE4255"/>
    <w:rsid w:val="00BE4DAE"/>
    <w:rsid w:val="00BE66A6"/>
    <w:rsid w:val="00BF2EDB"/>
    <w:rsid w:val="00BF4D16"/>
    <w:rsid w:val="00C057DC"/>
    <w:rsid w:val="00C10DF8"/>
    <w:rsid w:val="00C113EC"/>
    <w:rsid w:val="00C13D0E"/>
    <w:rsid w:val="00C149E3"/>
    <w:rsid w:val="00C2266F"/>
    <w:rsid w:val="00C2376C"/>
    <w:rsid w:val="00C53345"/>
    <w:rsid w:val="00C5768B"/>
    <w:rsid w:val="00C65D64"/>
    <w:rsid w:val="00C73462"/>
    <w:rsid w:val="00C777F0"/>
    <w:rsid w:val="00C83911"/>
    <w:rsid w:val="00C87CA5"/>
    <w:rsid w:val="00C94FB5"/>
    <w:rsid w:val="00CB18B1"/>
    <w:rsid w:val="00CE3503"/>
    <w:rsid w:val="00CF6DD4"/>
    <w:rsid w:val="00D02CB7"/>
    <w:rsid w:val="00D031E3"/>
    <w:rsid w:val="00D110BC"/>
    <w:rsid w:val="00D14815"/>
    <w:rsid w:val="00D271AE"/>
    <w:rsid w:val="00D32EB0"/>
    <w:rsid w:val="00D42CB8"/>
    <w:rsid w:val="00D44204"/>
    <w:rsid w:val="00D563A4"/>
    <w:rsid w:val="00D57662"/>
    <w:rsid w:val="00D6548E"/>
    <w:rsid w:val="00D65626"/>
    <w:rsid w:val="00D656D4"/>
    <w:rsid w:val="00D7703B"/>
    <w:rsid w:val="00D80CD2"/>
    <w:rsid w:val="00D85DED"/>
    <w:rsid w:val="00D90C47"/>
    <w:rsid w:val="00D90D4C"/>
    <w:rsid w:val="00D928DE"/>
    <w:rsid w:val="00D94B8D"/>
    <w:rsid w:val="00DA41AD"/>
    <w:rsid w:val="00DA6E35"/>
    <w:rsid w:val="00DB2F49"/>
    <w:rsid w:val="00DB62FC"/>
    <w:rsid w:val="00DD1143"/>
    <w:rsid w:val="00DD117B"/>
    <w:rsid w:val="00DD4E8F"/>
    <w:rsid w:val="00DE6A4E"/>
    <w:rsid w:val="00DF3AF4"/>
    <w:rsid w:val="00DF7300"/>
    <w:rsid w:val="00DF7F9C"/>
    <w:rsid w:val="00E0495F"/>
    <w:rsid w:val="00E1163F"/>
    <w:rsid w:val="00E150A8"/>
    <w:rsid w:val="00E21A79"/>
    <w:rsid w:val="00E26E02"/>
    <w:rsid w:val="00E27206"/>
    <w:rsid w:val="00E33E46"/>
    <w:rsid w:val="00E40294"/>
    <w:rsid w:val="00E45645"/>
    <w:rsid w:val="00E47A16"/>
    <w:rsid w:val="00E512C6"/>
    <w:rsid w:val="00E512F5"/>
    <w:rsid w:val="00E5344C"/>
    <w:rsid w:val="00E5506E"/>
    <w:rsid w:val="00E64637"/>
    <w:rsid w:val="00E745F3"/>
    <w:rsid w:val="00E87F4A"/>
    <w:rsid w:val="00E9576C"/>
    <w:rsid w:val="00EB2FF9"/>
    <w:rsid w:val="00EB5244"/>
    <w:rsid w:val="00EB6219"/>
    <w:rsid w:val="00EC2510"/>
    <w:rsid w:val="00EC259D"/>
    <w:rsid w:val="00EC2C23"/>
    <w:rsid w:val="00EC312C"/>
    <w:rsid w:val="00EC6284"/>
    <w:rsid w:val="00EC7D41"/>
    <w:rsid w:val="00ED4042"/>
    <w:rsid w:val="00EE49E9"/>
    <w:rsid w:val="00EF111D"/>
    <w:rsid w:val="00EF1BD9"/>
    <w:rsid w:val="00EF536B"/>
    <w:rsid w:val="00EF7D26"/>
    <w:rsid w:val="00F05B0B"/>
    <w:rsid w:val="00F257D4"/>
    <w:rsid w:val="00F3019A"/>
    <w:rsid w:val="00F3199C"/>
    <w:rsid w:val="00F35F13"/>
    <w:rsid w:val="00F40D37"/>
    <w:rsid w:val="00F46361"/>
    <w:rsid w:val="00F4779A"/>
    <w:rsid w:val="00F50FC3"/>
    <w:rsid w:val="00F54D2C"/>
    <w:rsid w:val="00F6061A"/>
    <w:rsid w:val="00F659A6"/>
    <w:rsid w:val="00F71D3B"/>
    <w:rsid w:val="00F73837"/>
    <w:rsid w:val="00F91D87"/>
    <w:rsid w:val="00F93528"/>
    <w:rsid w:val="00F94195"/>
    <w:rsid w:val="00F95782"/>
    <w:rsid w:val="00FA43AF"/>
    <w:rsid w:val="00FB394E"/>
    <w:rsid w:val="00FB73F7"/>
    <w:rsid w:val="00FD77FF"/>
    <w:rsid w:val="00FE2372"/>
    <w:rsid w:val="00FF474E"/>
    <w:rsid w:val="00FF47E1"/>
    <w:rsid w:val="00FF6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4D47B-286E-4053-A0F7-ED3F79AA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5E4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4CD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B24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2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B24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2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27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734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3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D1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8638C-E472-47AB-A8CA-00B54921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3536</TotalTime>
  <Pages>24</Pages>
  <Words>5120</Words>
  <Characters>29190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271</cp:revision>
  <cp:lastPrinted>2019-02-25T05:26:00Z</cp:lastPrinted>
  <dcterms:created xsi:type="dcterms:W3CDTF">2017-03-02T06:12:00Z</dcterms:created>
  <dcterms:modified xsi:type="dcterms:W3CDTF">2019-03-27T11:13:00Z</dcterms:modified>
</cp:coreProperties>
</file>