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E37" w:rsidRDefault="00B07C57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7C5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571208"/>
            <wp:effectExtent l="0" t="0" r="0" b="0"/>
            <wp:docPr id="3" name="Рисунок 3" descr="D:\Документы\2020\СТАНДАРТ\стандарты\МАУ Спортивная подготовка по олимпийским видам спорта\Untitled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20\СТАНДАРТ\стандарты\МАУ Спортивная подготовка по олимпийским видам спорта\Untitled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7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37" w:rsidRDefault="00B03E37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3E37" w:rsidRDefault="00B03E37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3E37" w:rsidRDefault="00B03E37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3E37" w:rsidRDefault="00B07C57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7C5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473457"/>
            <wp:effectExtent l="0" t="0" r="0" b="0"/>
            <wp:docPr id="4" name="Рисунок 4" descr="D:\Документы\2020\СТАНДАРТ\стандарты\МАУ Спортивная подготовка по олимпийским видам спорта\Untitled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2020\СТАНДАРТ\стандарты\МАУ Спортивная подготовка по олимпийским видам спорта\Untitled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7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37" w:rsidRDefault="00B03E37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3E37" w:rsidRDefault="00B03E37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3E37" w:rsidRDefault="00B03E37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ПРИЛОЖЕНИЕ </w:t>
      </w: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к постановлению А</w:t>
      </w:r>
      <w:r w:rsidRPr="00546089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6089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546089" w:rsidRDefault="00B07C57" w:rsidP="00B07C5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bookmarkStart w:id="0" w:name="_GoBack"/>
      <w:bookmarkEnd w:id="0"/>
      <w:r w:rsidR="00151920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31 </w:t>
      </w:r>
      <w:r w:rsidR="00151920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августа </w:t>
      </w:r>
      <w:r w:rsidR="00CE2E87">
        <w:rPr>
          <w:rFonts w:ascii="Times New Roman" w:hAnsi="Times New Roman" w:cs="Times New Roman"/>
          <w:sz w:val="24"/>
          <w:szCs w:val="24"/>
        </w:rPr>
        <w:t>2020</w:t>
      </w:r>
      <w:r w:rsidR="00D01EEE">
        <w:rPr>
          <w:rFonts w:ascii="Times New Roman" w:hAnsi="Times New Roman" w:cs="Times New Roman"/>
          <w:sz w:val="24"/>
          <w:szCs w:val="24"/>
        </w:rPr>
        <w:t xml:space="preserve"> </w:t>
      </w:r>
      <w:r w:rsidR="00546089">
        <w:rPr>
          <w:rFonts w:ascii="Times New Roman" w:hAnsi="Times New Roman" w:cs="Times New Roman"/>
          <w:sz w:val="24"/>
          <w:szCs w:val="24"/>
        </w:rPr>
        <w:t>года</w:t>
      </w:r>
      <w:r w:rsidR="00151920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491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6089">
        <w:rPr>
          <w:rFonts w:ascii="Times New Roman" w:hAnsi="Times New Roman" w:cs="Times New Roman"/>
          <w:sz w:val="24"/>
          <w:szCs w:val="24"/>
        </w:rPr>
        <w:t>СТАНДАРТ МУНИЦИПАЛЬНОЙ УСЛУГИ</w:t>
      </w:r>
    </w:p>
    <w:p w:rsidR="00546089" w:rsidRPr="00CE2E87" w:rsidRDefault="00546089" w:rsidP="00CE2E87">
      <w:pPr>
        <w:pStyle w:val="a8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before="100" w:after="100" w:line="240" w:lineRule="auto"/>
        <w:ind w:hanging="153"/>
        <w:jc w:val="both"/>
        <w:rPr>
          <w:rFonts w:ascii="Times New Roman CYR" w:hAnsi="Times New Roman CYR" w:cs="Times New Roman CYR"/>
          <w:bCs/>
          <w:sz w:val="24"/>
          <w:szCs w:val="24"/>
        </w:rPr>
      </w:pPr>
      <w:r w:rsidRPr="00CE2E87">
        <w:rPr>
          <w:rFonts w:ascii="Times New Roman CYR" w:hAnsi="Times New Roman CYR" w:cs="Times New Roman CYR"/>
          <w:bCs/>
          <w:sz w:val="24"/>
          <w:szCs w:val="24"/>
        </w:rPr>
        <w:t>Стандарт муниципальной услуги:</w:t>
      </w:r>
    </w:p>
    <w:p w:rsidR="00000684" w:rsidRDefault="00546089" w:rsidP="005460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546089">
        <w:rPr>
          <w:rFonts w:ascii="Times New Roman" w:hAnsi="Times New Roman" w:cs="Times New Roman"/>
          <w:sz w:val="24"/>
          <w:szCs w:val="24"/>
        </w:rPr>
        <w:t>Спортивная подготовка по олимпийским видам спорта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46089" w:rsidRPr="00CE2E87" w:rsidRDefault="00546089" w:rsidP="00CE2E87">
      <w:pPr>
        <w:pStyle w:val="a8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 w:rsidRPr="00CE2E87">
        <w:rPr>
          <w:rFonts w:ascii="Times New Roman CYR" w:hAnsi="Times New Roman CYR" w:cs="Times New Roman CYR"/>
          <w:bCs/>
          <w:sz w:val="24"/>
          <w:szCs w:val="24"/>
        </w:rPr>
        <w:t>Разработчик стандарта муниципальной услуги: МКУ «Уп</w:t>
      </w:r>
      <w:r w:rsidR="00830E3B" w:rsidRPr="00CE2E87">
        <w:rPr>
          <w:rFonts w:ascii="Times New Roman CYR" w:hAnsi="Times New Roman CYR" w:cs="Times New Roman CYR"/>
          <w:bCs/>
          <w:sz w:val="24"/>
          <w:szCs w:val="24"/>
        </w:rPr>
        <w:t>равление по физической культуре и</w:t>
      </w:r>
      <w:r w:rsidRPr="00CE2E87">
        <w:rPr>
          <w:rFonts w:ascii="Times New Roman CYR" w:hAnsi="Times New Roman CYR" w:cs="Times New Roman CYR"/>
          <w:bCs/>
          <w:sz w:val="24"/>
          <w:szCs w:val="24"/>
        </w:rPr>
        <w:t xml:space="preserve"> спорту Саткинского муниципального района».</w:t>
      </w:r>
    </w:p>
    <w:p w:rsidR="00546089" w:rsidRDefault="00546089" w:rsidP="005460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Настоящий стандарт определяет требования к муниципальным услугам, оказываемым спортивно-оздоровительными учреждениями и организациями населению Саткинского муниципального района, финансируемыми  МКУ «Управление п</w:t>
      </w:r>
      <w:r w:rsidR="00830E3B">
        <w:rPr>
          <w:rFonts w:ascii="Times New Roman" w:hAnsi="Times New Roman" w:cs="Times New Roman"/>
          <w:sz w:val="24"/>
          <w:szCs w:val="24"/>
        </w:rPr>
        <w:t xml:space="preserve">о физической культуре и </w:t>
      </w:r>
      <w:r>
        <w:rPr>
          <w:rFonts w:ascii="Times New Roman" w:hAnsi="Times New Roman" w:cs="Times New Roman"/>
          <w:sz w:val="24"/>
          <w:szCs w:val="24"/>
        </w:rPr>
        <w:t>спорту Саткинского муниципального района», из средств  бюджета Саткинского муниципального района.</w:t>
      </w:r>
    </w:p>
    <w:p w:rsidR="00546089" w:rsidRDefault="00546089" w:rsidP="0015192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1. Общее описание муниципальной услуги</w:t>
      </w:r>
    </w:p>
    <w:p w:rsidR="00546089" w:rsidRDefault="00151920" w:rsidP="00151920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Цель оказания  муниципальной услуги: </w:t>
      </w:r>
    </w:p>
    <w:p w:rsidR="00546089" w:rsidRDefault="004F4030" w:rsidP="00546089">
      <w:pPr>
        <w:widowControl w:val="0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Спортивная подготовка по олимпийским видам спорта – плавание </w:t>
      </w:r>
    </w:p>
    <w:p w:rsidR="00546089" w:rsidRDefault="00151920" w:rsidP="0015192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546089">
        <w:rPr>
          <w:rFonts w:ascii="Times New Roman CYR" w:hAnsi="Times New Roman CYR" w:cs="Times New Roman CYR"/>
          <w:sz w:val="24"/>
          <w:szCs w:val="24"/>
        </w:rPr>
        <w:t>Организация занятий по физической культуре и спорту – деятельность исполнителя по удовлетворению потребностей получателя в поддержании и укрепления здоровья, а также проведения физкультурно-оздоровительного и спортивного досуга.</w:t>
      </w:r>
    </w:p>
    <w:p w:rsidR="00546089" w:rsidRDefault="00151920" w:rsidP="00151920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2.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Основные действия по оказанию муниципальной услуги:</w:t>
      </w:r>
    </w:p>
    <w:p w:rsidR="00546089" w:rsidRDefault="00151920" w:rsidP="00151920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1)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Формирование здорового образа жизни, развитие физических, интеллектуальных и нравственных способностей, достижение спортивных успехов сообразно способностям.</w:t>
      </w:r>
    </w:p>
    <w:p w:rsidR="00546089" w:rsidRDefault="00151920" w:rsidP="00151920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2)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Организация, оказывающая муниципальную услугу:</w:t>
      </w:r>
    </w:p>
    <w:p w:rsidR="00546089" w:rsidRDefault="001769C9" w:rsidP="0054608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МАУ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«Дворец спорта «Магнезит».</w:t>
      </w:r>
    </w:p>
    <w:p w:rsidR="00546089" w:rsidRDefault="00151920" w:rsidP="00151920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4.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Потенциальные потребители (получатели) муниципальной услуги:</w:t>
      </w:r>
    </w:p>
    <w:p w:rsidR="00546089" w:rsidRDefault="00546089" w:rsidP="005460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6089">
        <w:rPr>
          <w:rFonts w:ascii="Times New Roman" w:hAnsi="Times New Roman" w:cs="Times New Roman"/>
          <w:sz w:val="24"/>
          <w:szCs w:val="24"/>
        </w:rPr>
        <w:t>физические лица (граждане РФ)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6089" w:rsidRDefault="00151920" w:rsidP="00CE2E87">
      <w:pPr>
        <w:widowControl w:val="0"/>
        <w:autoSpaceDE w:val="0"/>
        <w:autoSpaceDN w:val="0"/>
        <w:adjustRightInd w:val="0"/>
        <w:spacing w:after="100" w:line="24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5.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Правовые основы оказания муниципальной услуги:</w:t>
      </w:r>
    </w:p>
    <w:p w:rsidR="00CE2E87" w:rsidRPr="00546089" w:rsidRDefault="00CE2E87" w:rsidP="00CE2E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546089">
        <w:rPr>
          <w:rFonts w:ascii="Times New Roman" w:hAnsi="Times New Roman" w:cs="Times New Roman"/>
          <w:sz w:val="24"/>
          <w:szCs w:val="24"/>
        </w:rPr>
        <w:t>Конституция Российской Федерации;</w:t>
      </w:r>
    </w:p>
    <w:p w:rsidR="00CE2E87" w:rsidRPr="00546089" w:rsidRDefault="00CE2E87" w:rsidP="00CE2E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546089">
        <w:rPr>
          <w:rFonts w:ascii="Times New Roman" w:hAnsi="Times New Roman" w:cs="Times New Roman"/>
          <w:sz w:val="24"/>
          <w:szCs w:val="24"/>
        </w:rPr>
        <w:t xml:space="preserve"> Федеральный закон от 04.12.2007 № 329-ФЗ «О физической культуре и спорте в Российской Федерации»;</w:t>
      </w:r>
    </w:p>
    <w:p w:rsidR="00CE2E87" w:rsidRPr="00546089" w:rsidRDefault="00CE2E87" w:rsidP="00CE2E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Pr="00546089">
        <w:rPr>
          <w:rFonts w:ascii="Times New Roman" w:hAnsi="Times New Roman" w:cs="Times New Roman"/>
          <w:sz w:val="24"/>
          <w:szCs w:val="24"/>
        </w:rPr>
        <w:t xml:space="preserve"> Федеральный закон от 24.06.1999 №120-ФЗ «Об основах системы профилактики безнадзорности и пра</w:t>
      </w:r>
      <w:r>
        <w:rPr>
          <w:rFonts w:ascii="Times New Roman" w:hAnsi="Times New Roman" w:cs="Times New Roman"/>
          <w:sz w:val="24"/>
          <w:szCs w:val="24"/>
        </w:rPr>
        <w:t>вонарушений несовершеннолетних»</w:t>
      </w:r>
      <w:r w:rsidRPr="00546089">
        <w:rPr>
          <w:rFonts w:ascii="Times New Roman" w:hAnsi="Times New Roman" w:cs="Times New Roman"/>
          <w:sz w:val="24"/>
          <w:szCs w:val="24"/>
        </w:rPr>
        <w:t>;</w:t>
      </w:r>
    </w:p>
    <w:p w:rsidR="00CE2E87" w:rsidRPr="00546089" w:rsidRDefault="00CE2E87" w:rsidP="00CE2E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4)</w:t>
      </w:r>
      <w:r w:rsidRPr="00546089">
        <w:rPr>
          <w:rFonts w:ascii="Times New Roman" w:hAnsi="Times New Roman" w:cs="Times New Roman"/>
          <w:sz w:val="24"/>
          <w:szCs w:val="24"/>
        </w:rPr>
        <w:t xml:space="preserve"> Фе</w:t>
      </w:r>
      <w:r>
        <w:rPr>
          <w:rFonts w:ascii="Times New Roman" w:hAnsi="Times New Roman" w:cs="Times New Roman"/>
          <w:sz w:val="24"/>
          <w:szCs w:val="24"/>
        </w:rPr>
        <w:t>деральный закон от 24.11.1995 №</w:t>
      </w:r>
      <w:r w:rsidRPr="00546089">
        <w:rPr>
          <w:rFonts w:ascii="Times New Roman" w:hAnsi="Times New Roman" w:cs="Times New Roman"/>
          <w:sz w:val="24"/>
          <w:szCs w:val="24"/>
        </w:rPr>
        <w:t>181-ФЗ «О социальной защите инвалидов в Российской Федерации»;</w:t>
      </w:r>
    </w:p>
    <w:p w:rsidR="00CE2E87" w:rsidRPr="00546089" w:rsidRDefault="00CE2E87" w:rsidP="00CE2E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 w:rsidRPr="00546089">
        <w:rPr>
          <w:rFonts w:ascii="Times New Roman" w:hAnsi="Times New Roman" w:cs="Times New Roman"/>
          <w:sz w:val="24"/>
          <w:szCs w:val="24"/>
        </w:rPr>
        <w:t xml:space="preserve"> Закон Российской Федерации от 07.02.1992 №2300-1 «О защите прав потребителей»;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2E87" w:rsidRPr="00546089" w:rsidRDefault="00CE2E87" w:rsidP="00CE2E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  <w:r w:rsidRPr="00546089">
        <w:rPr>
          <w:rFonts w:ascii="Times New Roman" w:hAnsi="Times New Roman" w:cs="Times New Roman"/>
          <w:sz w:val="24"/>
          <w:szCs w:val="24"/>
        </w:rPr>
        <w:t xml:space="preserve"> Закон Российской Федерации от 21.12.1994 №69-ФЗ «О пожарной безопасности»;</w:t>
      </w:r>
    </w:p>
    <w:p w:rsidR="00CE2E87" w:rsidRPr="00546089" w:rsidRDefault="00CE2E87" w:rsidP="00CE2E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  <w:r w:rsidRPr="00546089">
        <w:rPr>
          <w:rFonts w:ascii="Times New Roman" w:hAnsi="Times New Roman" w:cs="Times New Roman"/>
          <w:sz w:val="24"/>
          <w:szCs w:val="24"/>
        </w:rPr>
        <w:t xml:space="preserve"> Постановление Главного государственного санитарного врача Российской Федерации от 30.01.2003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6089">
        <w:rPr>
          <w:rFonts w:ascii="Times New Roman" w:hAnsi="Times New Roman" w:cs="Times New Roman"/>
          <w:sz w:val="24"/>
          <w:szCs w:val="24"/>
        </w:rPr>
        <w:t>№ 4  «О введении в действие санитарно-эпидемиологических правил и нормативов СанПиН 2.1.2.1188-03»;  проектирование, строительство и эксплуатация жилых зданий, предприятий коммунально-бытового обслуживания, учреждений образования, культуры, отдыха, спорта. Плавательные бассейны. Гигиенические требования к устройству, эксплуатации и качеству воды. Контроль качества»;</w:t>
      </w:r>
    </w:p>
    <w:p w:rsidR="00CE2E87" w:rsidRPr="008B73DB" w:rsidRDefault="00CE2E87" w:rsidP="00CE2E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3DB">
        <w:rPr>
          <w:rFonts w:ascii="Times New Roman" w:hAnsi="Times New Roman" w:cs="Times New Roman"/>
          <w:sz w:val="24"/>
          <w:szCs w:val="24"/>
        </w:rPr>
        <w:t xml:space="preserve">8)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Стандарт муниципальной услуги, утвержденный постановлением Администрации Саткинского муниципального района от 23.06.2015 года №429</w:t>
      </w:r>
      <w:r w:rsidRPr="008B73DB">
        <w:rPr>
          <w:rFonts w:ascii="Times New Roman" w:hAnsi="Times New Roman" w:cs="Times New Roman"/>
          <w:sz w:val="24"/>
          <w:szCs w:val="24"/>
        </w:rPr>
        <w:t>.</w:t>
      </w:r>
    </w:p>
    <w:p w:rsidR="00546089" w:rsidRDefault="00151920" w:rsidP="00546089">
      <w:pPr>
        <w:widowControl w:val="0"/>
        <w:autoSpaceDE w:val="0"/>
        <w:autoSpaceDN w:val="0"/>
        <w:adjustRightInd w:val="0"/>
        <w:spacing w:after="0" w:line="360" w:lineRule="auto"/>
        <w:ind w:left="709" w:hanging="142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6.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Документы, необходимые для получения муниципальной услуги:</w:t>
      </w:r>
    </w:p>
    <w:p w:rsidR="00546089" w:rsidRDefault="00151920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546089">
        <w:rPr>
          <w:rFonts w:ascii="Times New Roman CYR" w:hAnsi="Times New Roman CYR" w:cs="Times New Roman CYR"/>
          <w:sz w:val="24"/>
          <w:szCs w:val="24"/>
        </w:rPr>
        <w:t>Документы, регламентирующие процесс предоставления муниципальных услуг, должны определять методы (способы) их предоставления и контроля, а также предусматривать меры совершенствования работы учреждения.</w:t>
      </w:r>
    </w:p>
    <w:p w:rsidR="00546089" w:rsidRDefault="00151920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546089">
        <w:rPr>
          <w:rFonts w:ascii="Times New Roman CYR" w:hAnsi="Times New Roman CYR" w:cs="Times New Roman CYR"/>
          <w:sz w:val="24"/>
          <w:szCs w:val="24"/>
        </w:rPr>
        <w:t>Государственные стандарты и настоящий стандарт должны составлять нормативную основу практической работы учреждений в области физической культуры и спорта.</w:t>
      </w:r>
    </w:p>
    <w:p w:rsidR="00546089" w:rsidRDefault="00546089" w:rsidP="0054608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</w:t>
      </w:r>
      <w:r>
        <w:rPr>
          <w:rFonts w:ascii="Times New Roman CYR" w:hAnsi="Times New Roman CYR" w:cs="Times New Roman CYR"/>
          <w:sz w:val="24"/>
          <w:szCs w:val="24"/>
        </w:rPr>
        <w:tab/>
        <w:t>В учреждении должны использоваться следующие основные руководства и правила:</w:t>
      </w:r>
      <w:r>
        <w:rPr>
          <w:rFonts w:ascii="Times New Roman CYR" w:hAnsi="Times New Roman CYR" w:cs="Times New Roman CYR"/>
          <w:sz w:val="24"/>
          <w:szCs w:val="24"/>
        </w:rPr>
        <w:br/>
        <w:t>правила внутреннего распорядка; расписания занятий; методики и программы проведения спортивных и оздоровительных  занятий;  правила поведения в учреждениях и на спортивных сооружениях;  санитарные нормы и правила.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Деятельность спортивно-оздоровительных учреждений должна регламентироваться инструкциями: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правилам техники безопасности;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эксплуатации оборудования (технический паспорт);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персоналу (должностные инструкции);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охране труда;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противопожарной защите и охране труда;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иными инструкциями.</w:t>
      </w:r>
    </w:p>
    <w:p w:rsidR="00546089" w:rsidRDefault="00151920" w:rsidP="00546089">
      <w:pPr>
        <w:widowControl w:val="0"/>
        <w:autoSpaceDE w:val="0"/>
        <w:autoSpaceDN w:val="0"/>
        <w:adjustRightInd w:val="0"/>
        <w:spacing w:before="100"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3)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Эксплуатационные документы на имеющееся в учреждении оборудование, приборы и аппаратуру должны способствовать обеспечению их нормальной и безопасной работы, обслуживания и поддержания в работоспособном состоянии.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состав основных эксплуатационных документов учреждения должны входить: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-  паспорт спортивного сооружения;</w:t>
      </w:r>
    </w:p>
    <w:p w:rsidR="00546089" w:rsidRDefault="00546089" w:rsidP="00546089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 xml:space="preserve"> - технические паспорта на спортивное оборудование — приборы, аппараты,  устройства, которыми оборудуют места проведения соревнований и тренировочных занятий;</w:t>
      </w:r>
    </w:p>
    <w:p w:rsidR="00546089" w:rsidRDefault="00546089" w:rsidP="00546089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- акт готовности спортивного сооружения к проведению учебно-тренировочного мероприятия (соревнования);</w:t>
      </w:r>
    </w:p>
    <w:p w:rsidR="00546089" w:rsidRDefault="00546089" w:rsidP="00546089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- эксплуатационная документация на спортивное оборудование, снаряжение и инвентарь;</w:t>
      </w:r>
    </w:p>
    <w:p w:rsidR="00546089" w:rsidRDefault="00546089" w:rsidP="00546089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- иные документы.</w:t>
      </w:r>
    </w:p>
    <w:p w:rsidR="00546089" w:rsidRDefault="00546089" w:rsidP="00546089">
      <w:pPr>
        <w:widowControl w:val="0"/>
        <w:tabs>
          <w:tab w:val="left" w:pos="567"/>
        </w:tabs>
        <w:autoSpaceDE w:val="0"/>
        <w:autoSpaceDN w:val="0"/>
        <w:adjustRightInd w:val="0"/>
        <w:spacing w:before="100"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</w:t>
      </w:r>
      <w:r>
        <w:rPr>
          <w:rFonts w:ascii="Times New Roman CYR" w:hAnsi="Times New Roman CYR" w:cs="Times New Roman CYR"/>
          <w:sz w:val="24"/>
          <w:szCs w:val="24"/>
        </w:rPr>
        <w:tab/>
        <w:t xml:space="preserve">Необходимое техническое освидетельствование должно проводиться в установленные для каждого вида оборудования сроки с составлением соответствующих документов (акты, формуляры). </w:t>
      </w:r>
    </w:p>
    <w:p w:rsidR="00546089" w:rsidRDefault="00151920" w:rsidP="00546089">
      <w:pPr>
        <w:widowControl w:val="0"/>
        <w:autoSpaceDE w:val="0"/>
        <w:autoSpaceDN w:val="0"/>
        <w:adjustRightInd w:val="0"/>
        <w:spacing w:before="100"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4) </w:t>
      </w:r>
      <w:r w:rsidR="00546089">
        <w:rPr>
          <w:rFonts w:ascii="Times New Roman CYR" w:hAnsi="Times New Roman CYR" w:cs="Times New Roman CYR"/>
          <w:sz w:val="24"/>
          <w:szCs w:val="24"/>
        </w:rPr>
        <w:t>Нормативную основу практической работы спортивно-оздоровительных учреждений, составляет настоящий Стандарт.     Следует осуществлять постоянный пересмотр документов, регламентирующих деятельность учреждения, подразумевающий включение в них необходимых изменений и изъятие из обращения устаревших документов.</w:t>
      </w:r>
    </w:p>
    <w:p w:rsidR="00546089" w:rsidRDefault="00151920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7.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Основания для отказа в оказании муниципальной услуги:</w:t>
      </w:r>
    </w:p>
    <w:p w:rsidR="00546089" w:rsidRDefault="00151920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546089">
        <w:rPr>
          <w:rFonts w:ascii="Times New Roman CYR" w:hAnsi="Times New Roman CYR" w:cs="Times New Roman CYR"/>
          <w:sz w:val="24"/>
          <w:szCs w:val="24"/>
        </w:rPr>
        <w:t>Потенциальные потребители услуг должны предоставить для оформления абонента медицинскую справку, содержащую заключение о состоянии здоровья; соблюдать правила внутреннего трудового распорядка для посетителей; соблюдать правила пожарной безопасности и требования по технике безопасности.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случае несоблюдения вышеназванных требований, оказание услуг со стороны учреждения потребителям услуг может быть приостановлено.</w:t>
      </w:r>
    </w:p>
    <w:p w:rsidR="00546089" w:rsidRDefault="00151920" w:rsidP="00546089">
      <w:pPr>
        <w:widowControl w:val="0"/>
        <w:autoSpaceDE w:val="0"/>
        <w:autoSpaceDN w:val="0"/>
        <w:adjustRightInd w:val="0"/>
        <w:spacing w:after="0" w:line="360" w:lineRule="auto"/>
        <w:ind w:left="567" w:hanging="1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8.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Порядок контроля за предоставлением муниципальной услуги:</w:t>
      </w:r>
    </w:p>
    <w:p w:rsidR="00546089" w:rsidRDefault="00151920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546089">
        <w:rPr>
          <w:rFonts w:ascii="Times New Roman CYR" w:hAnsi="Times New Roman CYR" w:cs="Times New Roman CYR"/>
          <w:sz w:val="24"/>
          <w:szCs w:val="24"/>
        </w:rPr>
        <w:t>Контроль за деятельностью организаций осуществляется посредством процедур внутреннего и внешнего контроля.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Организации должны иметь документально оформленную внутреннюю (собственную) систему (службу) контроля за деятельностью подразделений и сотрудников с целью определения соответствия настоящему Стандарту, другим нормативным документам в области физической культуры и спорта. Эта система контроля должна охватывать этапы планирования, работы с получателями услуг, оформления результатов контроля, выработки и реализации мероприятий по устранению выявленных недостатков.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Внешняя система контроля включает в себя контроль, который осуществляет Учредитель и Наблюдательный совет в соответствии с утвержденным планом работ проводит контрольные мероприятия. Внеплановые проверки осуществляются при поступлении жалоб от получателей услуг. При необходимости по фактам нарушений проводятся служебные проверки.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Плановые контрольные мероприятия проводятся в соответствии с утвержденным 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>графиком: внеплановые - по поступлению жалоб на качество услуг.</w:t>
      </w:r>
    </w:p>
    <w:p w:rsidR="00546089" w:rsidRDefault="00151920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546089">
        <w:rPr>
          <w:rFonts w:ascii="Times New Roman CYR" w:hAnsi="Times New Roman CYR" w:cs="Times New Roman CYR"/>
          <w:sz w:val="24"/>
          <w:szCs w:val="24"/>
        </w:rPr>
        <w:t>Обязательным методом контроля качества предоставления услуг является система регистрации и рассмотрения жалоб получателей услуг.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Для оценки качества и безопасности физкультурно-оздоровительных услуг сотрудники учреждения используют следующие основные методы контроля:</w:t>
      </w:r>
    </w:p>
    <w:p w:rsidR="00546089" w:rsidRDefault="00546089" w:rsidP="00265BA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Визуальный - проверка состояния физкультурно-оздоровительных и спортивных сооружений, спортивного оборудования, снаряжения, инвентаря;</w:t>
      </w:r>
    </w:p>
    <w:p w:rsidR="00546089" w:rsidRDefault="00546089" w:rsidP="00265BA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Аналитический – проверка наличия и сроков действия обязательных документов на предоставление услуг, анализ правильности и своевременности заполнения этих документов, врачебно-педагогическое наблюдение за состоянием готовности к оказанию спортивных услуг, проверка профессиональной квалификации обслуживающего персонала, оказывающего услуги;</w:t>
      </w:r>
    </w:p>
    <w:p w:rsidR="00546089" w:rsidRDefault="00546089" w:rsidP="00265BA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Измерительный – проверка, проверка точности используемого оборудования с использованием средств измерений и испытаний технического состояния спортивного оборудования, снаряжения и инвентаря, оборудование спортивных сооружений (зданий, помещений, площадок, используемых при оказании услуг);</w:t>
      </w:r>
    </w:p>
    <w:p w:rsidR="00546089" w:rsidRDefault="00546089" w:rsidP="00265BA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Экспертный – опрос тренеров-преподавателей, инструкторов, судей по видам спорта и других экспертов о состоянии качества и безопасности услуг с оценкой результатов опроса;</w:t>
      </w:r>
    </w:p>
    <w:p w:rsidR="00546089" w:rsidRDefault="00546089" w:rsidP="00265BA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Социологический – опрос или интервьюирование получателей услуг с оценкой результатов опроса.</w:t>
      </w:r>
    </w:p>
    <w:p w:rsidR="00546089" w:rsidRDefault="00151920" w:rsidP="00546089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3) </w:t>
      </w:r>
      <w:r w:rsidR="00546089">
        <w:rPr>
          <w:rFonts w:ascii="Times New Roman CYR" w:hAnsi="Times New Roman CYR" w:cs="Times New Roman CYR"/>
          <w:sz w:val="24"/>
          <w:szCs w:val="24"/>
        </w:rPr>
        <w:t>Перечень оснований для приостановления оказания услуг или отказа в оказании услуг: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наличие многочисленных жалоб со стороны потребителей услуг;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несоответствие по качеству оказываемых услуг;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несоответствие сооружений СНИПам и требованиям по технике безопасности;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нецелевое использование бюджетных средств;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уклонение и невыполнение требований со стороны Учредителя.</w:t>
      </w:r>
    </w:p>
    <w:p w:rsidR="00546089" w:rsidRDefault="00546089" w:rsidP="00546089">
      <w:pPr>
        <w:widowControl w:val="0"/>
        <w:tabs>
          <w:tab w:val="left" w:pos="567"/>
        </w:tabs>
        <w:autoSpaceDE w:val="0"/>
        <w:autoSpaceDN w:val="0"/>
        <w:adjustRightInd w:val="0"/>
        <w:spacing w:before="100" w:after="100" w:line="360" w:lineRule="auto"/>
        <w:ind w:hanging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</w:t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</w:r>
      <w:r w:rsidR="00151920">
        <w:rPr>
          <w:rFonts w:ascii="Times New Roman CYR" w:hAnsi="Times New Roman CYR" w:cs="Times New Roman CYR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>Учреждение предоставляет письменное объяснение по факту, наличие которого привело к приостановлению выполнения муниципального задания и  мероприятия по устранению причин невыполнения муниципального задания Учредителю.</w:t>
      </w:r>
    </w:p>
    <w:p w:rsidR="00546089" w:rsidRDefault="00546089" w:rsidP="00546089">
      <w:pPr>
        <w:widowControl w:val="0"/>
        <w:tabs>
          <w:tab w:val="left" w:pos="0"/>
        </w:tabs>
        <w:autoSpaceDE w:val="0"/>
        <w:autoSpaceDN w:val="0"/>
        <w:adjustRightInd w:val="0"/>
        <w:spacing w:before="100" w:after="0" w:line="360" w:lineRule="auto"/>
        <w:ind w:left="360" w:hanging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  <w:t>2.</w:t>
      </w:r>
      <w:r>
        <w:rPr>
          <w:rFonts w:ascii="Times New Roman CYR" w:hAnsi="Times New Roman CYR" w:cs="Times New Roman CYR"/>
          <w:sz w:val="24"/>
          <w:szCs w:val="24"/>
        </w:rPr>
        <w:tab/>
        <w:t>Способы получения потребителями информации о муниципальной услуге:</w:t>
      </w:r>
    </w:p>
    <w:p w:rsidR="00546089" w:rsidRDefault="00151920" w:rsidP="00546089">
      <w:pPr>
        <w:widowControl w:val="0"/>
        <w:autoSpaceDE w:val="0"/>
        <w:autoSpaceDN w:val="0"/>
        <w:adjustRightInd w:val="0"/>
        <w:spacing w:before="100" w:after="10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Информация о работе учреждения, о порядке и правилах предоставления физкультурно-оздоровительных государственных (муниципальных) услуг должна быть доступна на территории Саткинского муниципального района.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2142"/>
        <w:gridCol w:w="5811"/>
        <w:gridCol w:w="1701"/>
      </w:tblGrid>
      <w:tr w:rsidR="0067209F" w:rsidRPr="0067209F" w:rsidTr="0067209F">
        <w:trPr>
          <w:trHeight w:val="379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Способ информирования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Состав размещаемой (доводимой) информации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Частота обновления информации</w:t>
            </w:r>
          </w:p>
        </w:tc>
      </w:tr>
      <w:tr w:rsidR="0067209F" w:rsidRPr="0067209F" w:rsidTr="0067209F">
        <w:trPr>
          <w:trHeight w:val="379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7209F" w:rsidRPr="0067209F" w:rsidTr="0067209F">
        <w:trPr>
          <w:trHeight w:val="180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1. Информирование при   личном обращении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209F" w:rsidRPr="0067209F" w:rsidRDefault="0067209F" w:rsidP="00265BAA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В  случае личного  обращения  потребителя  во  время работы организации, оказывающей муниципальную услугу, работники организации в вежливой   форме предоставляют необходимые разъяснения об оказываемой муниципальной услуге. Время ожидания потребителем непосредственного взаимодействия с работником организации, оказывающего муниципальную услугу  не более 5 минут.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7209F">
        <w:trPr>
          <w:trHeight w:val="163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2. Телефонная консультация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265BAA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В случае обращения потребителя по телефону во время работы   организации, оказывающей  муниципальную услугу,   работники   организации в вежливой форме предоставляют необходимые       разъяснения об оказываемой муниципальной услуге. Время    ожидания потребителем    консультации не превышает 5 минут.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7209F">
        <w:trPr>
          <w:trHeight w:val="154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3. Информация у входа в здание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265BAA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У входа размещается: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наименовании организации, оказывающей муниципальную услугу;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режиме работы организации;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номерах телефонов организац</w:t>
            </w:r>
            <w:r w:rsidR="00151920"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7209F">
        <w:trPr>
          <w:trHeight w:val="190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4. Информация  в помещениях организации,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оказывающей муниципальную услугу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7209F" w:rsidRPr="0067209F" w:rsidRDefault="0067209F" w:rsidP="00265BAA">
            <w:pPr>
              <w:spacing w:after="0" w:line="360" w:lineRule="auto"/>
              <w:ind w:firstLine="459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В    помещениях    в   удобном    для    обозрения    месте размещаются: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об официальном спортивно-массовом мероприятии;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сроках проведения официального спортивно-массового мероприятия;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- информация о ходе проведения, итогах соревнований;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номерах телефонов Оргкомитета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7209F">
        <w:trPr>
          <w:trHeight w:val="127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5. Информация через средства массовой информации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265BAA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Размещение информации о предоставлении муниципальной услуге на телеканале «СКАТ», в печатных СМИ «Саткинский рабочий», «Магнезитовец»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67209F" w:rsidP="0067209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Информация о деятельности учреждений, о порядке работы и правилах предоставления услуг должна обновляться (актуализироваться) по мере необходимости, но не реже чем раз в 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>год.</w:t>
      </w:r>
    </w:p>
    <w:p w:rsidR="0067209F" w:rsidRDefault="0067209F" w:rsidP="0067209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Информация об услугах предоставляется бесплатно.</w:t>
      </w:r>
    </w:p>
    <w:p w:rsidR="0067209F" w:rsidRDefault="0067209F" w:rsidP="0067209F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3. Требования к удобству и комфортности:</w:t>
      </w:r>
    </w:p>
    <w:p w:rsidR="00151920" w:rsidRDefault="00151920" w:rsidP="0067209F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Режим работы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265BAA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Оказание услуг производится в соответствии с расписанием занятий учреждения. Расписание учебно-тренировочных занятий составляется с учетом возрастных особенностей детей, установленных санитарно-гигиенических норм, пожеланий потребителей и тренеров-преподавателей. Расписание должно обеспечивать наиболее благоприятный режим для: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проведения учебно-тренировочных занятий;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отдыха занимающихся;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обучения их в общеобразовательных и других учреждениях.</w:t>
            </w:r>
          </w:p>
          <w:p w:rsidR="0067209F" w:rsidRPr="0067209F" w:rsidRDefault="0067209F" w:rsidP="00265BAA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  <w:color w:val="000000"/>
              </w:rPr>
              <w:t>Занятия могут проводиться в любой день недели, включая выходные и праздничные дни.  Начало занятий должно быть не ранее 07:00 часов, а их окончание - не позднее 22:00 часов.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Помещения для ожидания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265BAA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Наличие в помещении мест сидения для ожидающих оказания муниципальной услуги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67209F" w:rsidP="0067209F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4. Требования к организации учета мнения потребителей муниципальной услуги:</w:t>
      </w:r>
    </w:p>
    <w:p w:rsidR="00151920" w:rsidRDefault="00151920" w:rsidP="0067209F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Книга обращений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265BAA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В организации, оказывающей муниципальную услугу, имеется книга обращений, которая предоставляется потребителям по их требованию. Отзывы и предложения потребителей рассматриваются не реже одного раза в неделю с принятием при необходимости мер  и информирование потребителя, оставившего запись, о принятых мерах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Прием и рассмотрение письменных обращение потребителей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265BAA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Организация, оказывающая муниципальную услугу, организует прием, регистрацию, рассмотрение письменных предложений, заявлений, жалоб потребителей. Жалобы и заявления на некачественное предоставление услуг направляются руководителю учреждения, либо Учредителю организации. Жалобы на предоставление услуг с нарушением настоящего Стандарта должны быть рассмотрены в срок, не превышающий 15 дней, а их заявителю дан </w:t>
            </w:r>
            <w:r w:rsidRPr="0067209F">
              <w:rPr>
                <w:rFonts w:ascii="Times New Roman" w:hAnsi="Times New Roman" w:cs="Times New Roman"/>
              </w:rPr>
              <w:lastRenderedPageBreak/>
              <w:t>письменный ответ о принятых мерах.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B00712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lastRenderedPageBreak/>
              <w:t xml:space="preserve">Проведение опросов потребителей муниципальной услуги 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265BAA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Организация, оказывающая муниципальную услугу, не реже 1 раза в год организует проведение опросов потребителей о качестве и доступности услуги.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151920" w:rsidP="0067209F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67209F">
        <w:rPr>
          <w:rFonts w:ascii="Times New Roman CYR" w:hAnsi="Times New Roman CYR" w:cs="Times New Roman CYR"/>
          <w:sz w:val="24"/>
          <w:szCs w:val="24"/>
        </w:rPr>
        <w:t xml:space="preserve"> Работа учреждения по предоставлению муниципальных услуг должна быть направлена на полное удовлетворение нужд потребителей, а также непрерывное повышения.</w:t>
      </w:r>
    </w:p>
    <w:p w:rsidR="0067209F" w:rsidRDefault="0067209F" w:rsidP="0067209F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5. Требования к материально-техническому обеспечению оказания муниципальной услуги: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Требования к зданию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Организация, оказывающая муниципальную услугу  размещается в специально предназначенных для занятий физической культурой и спортом отдельном здании, либо во встроенных или пристроенных помещениях, доступных для населения.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При организации </w:t>
            </w:r>
            <w:r w:rsidRPr="0094094C">
              <w:rPr>
                <w:rFonts w:ascii="Times New Roman" w:hAnsi="Times New Roman" w:cs="Times New Roman"/>
                <w:sz w:val="24"/>
                <w:szCs w:val="24"/>
              </w:rPr>
              <w:t>деятельности должны быть выполнены требования санитар</w:t>
            </w:r>
            <w:r w:rsidR="0094094C" w:rsidRPr="0094094C">
              <w:rPr>
                <w:rFonts w:ascii="Times New Roman" w:hAnsi="Times New Roman" w:cs="Times New Roman"/>
                <w:sz w:val="24"/>
                <w:szCs w:val="24"/>
              </w:rPr>
              <w:t>ных правил СанПиН 2.1.2.1188-03.</w:t>
            </w:r>
            <w:r w:rsidRPr="0094094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 должны отвечать требованиям правил противопожарной безопасности, безопасности труда и быть защищены от воздействия факторов, отрицательно влияющих на качество предоставляемых услуг (повышенной температуры воздуха, влажности воздуха, запыленности, загрязненности,</w:t>
            </w:r>
            <w:r w:rsidR="0094094C">
              <w:rPr>
                <w:rFonts w:ascii="Times New Roman" w:hAnsi="Times New Roman" w:cs="Times New Roman"/>
                <w:sz w:val="24"/>
                <w:szCs w:val="24"/>
              </w:rPr>
              <w:t xml:space="preserve"> шума, вибрации).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 должны быть обеспечены всеми средствами коммунально-бытового обслуживания и оснащены телефонной связью. Количество занимающихся на спортивном объекте не должно превышать количества по нормативам обеспеченности, утвержденным П</w:t>
            </w:r>
            <w:r w:rsidR="00151920">
              <w:rPr>
                <w:rFonts w:ascii="Times New Roman" w:hAnsi="Times New Roman" w:cs="Times New Roman"/>
                <w:sz w:val="24"/>
                <w:szCs w:val="24"/>
              </w:rPr>
              <w:t xml:space="preserve">риказом ГКФТ РФ от 04.02.1998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1519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44 «Об утверждении планово-расчетных показателей количества занимающихся и режимов эксплуатации физкультурно-оздоровительных и спортивных сооружений».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В спортивных залах должно размещаться только оборудование, необходимое для проведения занятий. Для хранения инвентаря должно быть выделено специальное помещение.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Спортивные площадки  должны содержаться в чистоте и быть ровными, свободными от посторонних предметов, которые могут быть причиной повреждений и травм.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Условия для занятий водными видами спорта должны соответствовать санитарно-гигиеническим требованиям к бассейнам.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В учреждении должны размещаться раздевалки из расчета один шкаф на одного учащегося и душевые.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Помещения, в которых оказываются муниципальные услуги, должны быть оборудованы медицинскими пунктами по оказанию доврачебной и/или первой медицинской помощи. Места нахождения пунктов должны быть обозначены четкими указателями.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Содержание территории спортивно-оздоровительных  сооружений должно обеспечивать свободный проезд (подъезд) технических средств специальных служб (пожарная, спасательная, санитарная и другая техника).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Предельный пешеходный подход обучающихся к месту сбора на остановке должен быть не более 500 м.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6. Требования к законности и безопасности оказания муниципальной услуги:</w:t>
      </w:r>
    </w:p>
    <w:p w:rsidR="00151920" w:rsidRDefault="00151920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Характеристика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Учредительные документы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 учреждении используются следующие основные руководства: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правила внутреннего трудового распорядка;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-правила поведения получателей услуг в физкультурно-оздоровительных учреждениях и на спортивных сооружениях, включая правила и условия безопасного получения услуг;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санитарные правила и нормы;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  оказании физкультурно-оздоровительных услуг используются следующие нормативные документы: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-порядок предоставления физкультурно-оздоровительных услуг;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инструкции по персоналу (должностные инструкции;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-расписание занятий, утвержденное руководителем учреждения (спортивные залы, сауны, и другие);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-правила посещений специализированных помещений (спортивные залы, сауны и другие).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Санитарное состояние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Показатели микроклимата в физкультурно-оздоровительных и спортивных сооружениях должны соответствовать требованиям ГОСТ 12.1.005 и другим установленным требованиям.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Предельно допустимое содержание вредных веществ и пыли в воздухе физкультурно-оздоровительных и спортивных сооружений не должно превышать норм, установленных в ГОСТ 12.1.005.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Исполнители услуг должны осуществлять регулярную уборку внутри и на прилегающей территории. Используемые препараты для дезинфекции, дезинсекции, дезодорации, моющие средства, подлежащие обязательной сертификации, должны иметь сертификат соответствия и применяться в соответствии с нормативными требованиями.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 входа в здание, в котором располагается организация, установлено не менее одной урны для мусора.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Пожарная безопасность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оснащены первичными средствами пожаротушения;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на видных местах размещена информация (план эвакуации, о запрете курения, за исключением специально отведенных мест для курения).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7. Требования к уровню кадрового обеспечения оказания муниципальной услуги:</w:t>
      </w:r>
    </w:p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Характеристика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 квалификации кадров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 должно располагать необходимым числом тренеров-преподавателей и инструкторов-методистов в соответствии со штатным расписанием. У тренерско-преподавательского состава должны быть должностные инструкции, устанавливающие их обязанности и права.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Тренерско-преподавательский персонал должен иметь соответствующие образование, профессиональную квалификацию, подтвержденные документами, обладать знаниями и опытом, необходимыми для выполнения возложенных на него обязанностей.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Квалификацию тренерско-преподавательского состава следует поддерживать на высоком уровне постоянной (периодической) учебой на курсах переподготовки и повышения квалификации или иными действенными способами.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 тренерско-преподавательского состава проводится в соответствии с общим порядком, предусмотренным для проведения аттестации педагогических и руководящих работников учреждений.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Наряду с соответствующей квалификацией и профессионализмом все сотрудники учреждения должны обладать высокими моральными качествами, чувством ответственности. При оказании услуг работники учреждения должны проявлять к учащимся максимальную вежливость, внимание, выдержку, предусмотрительность, терпение.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1B6328" w:rsidRDefault="001B6328" w:rsidP="001B6328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 Показатели оценки качества оказания муниципальной услуги: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6"/>
        <w:gridCol w:w="2268"/>
        <w:gridCol w:w="2693"/>
      </w:tblGrid>
      <w:tr w:rsidR="004F4030" w:rsidRPr="001B6328" w:rsidTr="004F4030"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030" w:rsidRPr="001B6328" w:rsidRDefault="004F4030" w:rsidP="001B632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1B6328">
              <w:rPr>
                <w:rFonts w:ascii="Times New Roman" w:hAnsi="Times New Roman"/>
              </w:rPr>
              <w:t>Наименование показателя</w:t>
            </w:r>
            <w:r>
              <w:rPr>
                <w:rFonts w:ascii="Times New Roman" w:hAnsi="Times New Roman"/>
              </w:rPr>
              <w:t xml:space="preserve"> качества*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030" w:rsidRPr="001B6328" w:rsidRDefault="004F4030" w:rsidP="001B632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1B6328">
              <w:rPr>
                <w:rFonts w:ascii="Times New Roman" w:hAnsi="Times New Roman"/>
              </w:rPr>
              <w:t>Единицы измерения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030" w:rsidRPr="001B6328" w:rsidRDefault="004F4030" w:rsidP="001B632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1B6328">
              <w:rPr>
                <w:rFonts w:ascii="Times New Roman" w:hAnsi="Times New Roman"/>
              </w:rPr>
              <w:t>Источники информации для получения данных о значении показателя</w:t>
            </w:r>
          </w:p>
        </w:tc>
      </w:tr>
      <w:tr w:rsidR="004F4030" w:rsidRPr="001B6328" w:rsidTr="004F4030">
        <w:trPr>
          <w:trHeight w:val="2390"/>
        </w:trPr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77D5" w:rsidRDefault="004F4030" w:rsidP="000E77D5">
            <w:pPr>
              <w:pStyle w:val="a8"/>
              <w:numPr>
                <w:ilvl w:val="0"/>
                <w:numId w:val="3"/>
              </w:numPr>
              <w:spacing w:line="360" w:lineRule="auto"/>
              <w:ind w:left="0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7D5">
              <w:rPr>
                <w:rFonts w:ascii="Times New Roman" w:hAnsi="Times New Roman"/>
                <w:color w:val="000000"/>
                <w:sz w:val="24"/>
                <w:szCs w:val="24"/>
              </w:rPr>
              <w:t>Доля лиц, прошедших спортивную подготовку на этапе совершенствования спортивного мастерства и зачисленных на этап высшего спортивного мастерства</w:t>
            </w:r>
            <w:r w:rsidR="000E77D5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4F4030" w:rsidRPr="00C76821" w:rsidRDefault="00C76821" w:rsidP="001B6328">
            <w:pPr>
              <w:pStyle w:val="a8"/>
              <w:numPr>
                <w:ilvl w:val="0"/>
                <w:numId w:val="3"/>
              </w:numPr>
              <w:spacing w:line="360" w:lineRule="auto"/>
              <w:ind w:left="0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821">
              <w:rPr>
                <w:rFonts w:ascii="Times New Roman" w:hAnsi="Times New Roman"/>
                <w:color w:val="000000"/>
                <w:sz w:val="24"/>
                <w:szCs w:val="24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спорта, по результатам реализации программ спортивной подготовки на этапе высшего спортивного мастерства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030" w:rsidRPr="001B6328" w:rsidRDefault="004F4030" w:rsidP="001B6328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1B6328">
              <w:rPr>
                <w:rFonts w:ascii="Times New Roman" w:hAnsi="Times New Roman"/>
                <w:color w:val="000000"/>
              </w:rPr>
              <w:t>процент</w:t>
            </w:r>
          </w:p>
          <w:p w:rsidR="004F4030" w:rsidRPr="001B6328" w:rsidRDefault="004F4030" w:rsidP="001B6328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030" w:rsidRPr="001B6328" w:rsidRDefault="004F4030" w:rsidP="001B6328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1B6328">
              <w:rPr>
                <w:rFonts w:ascii="Times New Roman" w:hAnsi="Times New Roman"/>
                <w:color w:val="000000"/>
              </w:rPr>
              <w:t>На основе журнала учета посещений</w:t>
            </w:r>
          </w:p>
          <w:p w:rsidR="004F4030" w:rsidRPr="001B6328" w:rsidRDefault="004F4030" w:rsidP="001B6328">
            <w:pPr>
              <w:spacing w:line="360" w:lineRule="auto"/>
              <w:rPr>
                <w:rFonts w:ascii="Times New Roman" w:hAnsi="Times New Roman"/>
              </w:rPr>
            </w:pPr>
          </w:p>
        </w:tc>
      </w:tr>
    </w:tbl>
    <w:p w:rsidR="004A2A6B" w:rsidRPr="00546089" w:rsidRDefault="004A2A6B" w:rsidP="004A2A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9C574F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  <w:lang w:eastAsia="en-US"/>
        </w:rPr>
        <w:t>(в</w:t>
      </w:r>
      <w:r>
        <w:rPr>
          <w:rFonts w:ascii="Arial" w:eastAsia="Calibri" w:hAnsi="Arial" w:cs="Arial"/>
          <w:spacing w:val="2"/>
          <w:sz w:val="21"/>
          <w:szCs w:val="21"/>
          <w:shd w:val="clear" w:color="auto" w:fill="FFFFFF"/>
          <w:lang w:eastAsia="en-US"/>
        </w:rPr>
        <w:t xml:space="preserve"> </w:t>
      </w:r>
      <w:r w:rsidRPr="009C574F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  <w:lang w:eastAsia="en-US"/>
        </w:rPr>
        <w:t>соответствии с программой и этапом подготовки</w:t>
      </w:r>
      <w:r w:rsidRPr="009C574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)</w:t>
      </w:r>
    </w:p>
    <w:p w:rsidR="001B6328" w:rsidRDefault="001B6328" w:rsidP="001B63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4030" w:rsidRPr="00546089" w:rsidRDefault="004F4030" w:rsidP="001B63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F4030" w:rsidRPr="00546089" w:rsidSect="005B24D3">
      <w:headerReference w:type="default" r:id="rId9"/>
      <w:pgSz w:w="11906" w:h="16838"/>
      <w:pgMar w:top="567" w:right="567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936" w:rsidRDefault="00F31936" w:rsidP="005B24D3">
      <w:pPr>
        <w:spacing w:after="0" w:line="240" w:lineRule="auto"/>
      </w:pPr>
      <w:r>
        <w:separator/>
      </w:r>
    </w:p>
  </w:endnote>
  <w:endnote w:type="continuationSeparator" w:id="0">
    <w:p w:rsidR="00F31936" w:rsidRDefault="00F31936" w:rsidP="005B2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936" w:rsidRDefault="00F31936" w:rsidP="005B24D3">
      <w:pPr>
        <w:spacing w:after="0" w:line="240" w:lineRule="auto"/>
      </w:pPr>
      <w:r>
        <w:separator/>
      </w:r>
    </w:p>
  </w:footnote>
  <w:footnote w:type="continuationSeparator" w:id="0">
    <w:p w:rsidR="00F31936" w:rsidRDefault="00F31936" w:rsidP="005B2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5049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B24D3" w:rsidRPr="005B24D3" w:rsidRDefault="006350B1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B24D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B24D3" w:rsidRPr="005B24D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B24D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07C57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5B24D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B24D3" w:rsidRDefault="005B24D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BE58E3"/>
    <w:multiLevelType w:val="hybridMultilevel"/>
    <w:tmpl w:val="FF40C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9D3C5F"/>
    <w:multiLevelType w:val="hybridMultilevel"/>
    <w:tmpl w:val="4A12E588"/>
    <w:lvl w:ilvl="0" w:tplc="3CD0513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1992E63"/>
    <w:multiLevelType w:val="hybridMultilevel"/>
    <w:tmpl w:val="C5AE2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6089"/>
    <w:rsid w:val="000E77D5"/>
    <w:rsid w:val="00114378"/>
    <w:rsid w:val="00143027"/>
    <w:rsid w:val="00151920"/>
    <w:rsid w:val="001769C9"/>
    <w:rsid w:val="001B3EDD"/>
    <w:rsid w:val="001B6328"/>
    <w:rsid w:val="00265BAA"/>
    <w:rsid w:val="00281486"/>
    <w:rsid w:val="003B7AA7"/>
    <w:rsid w:val="003F0337"/>
    <w:rsid w:val="00407CDC"/>
    <w:rsid w:val="004A2A6B"/>
    <w:rsid w:val="004F4030"/>
    <w:rsid w:val="00545A5B"/>
    <w:rsid w:val="00546089"/>
    <w:rsid w:val="005B24D3"/>
    <w:rsid w:val="006350B1"/>
    <w:rsid w:val="0067209F"/>
    <w:rsid w:val="00830E3B"/>
    <w:rsid w:val="008C75A4"/>
    <w:rsid w:val="008E0A7E"/>
    <w:rsid w:val="0094094C"/>
    <w:rsid w:val="00962EFD"/>
    <w:rsid w:val="00B00712"/>
    <w:rsid w:val="00B03E37"/>
    <w:rsid w:val="00B07C57"/>
    <w:rsid w:val="00B20E80"/>
    <w:rsid w:val="00B30B54"/>
    <w:rsid w:val="00B4004C"/>
    <w:rsid w:val="00B92EB9"/>
    <w:rsid w:val="00BC0586"/>
    <w:rsid w:val="00C76821"/>
    <w:rsid w:val="00CE2E87"/>
    <w:rsid w:val="00D01EEE"/>
    <w:rsid w:val="00DD1143"/>
    <w:rsid w:val="00DD5F09"/>
    <w:rsid w:val="00E12CBD"/>
    <w:rsid w:val="00EF6317"/>
    <w:rsid w:val="00F31936"/>
    <w:rsid w:val="00F4289E"/>
    <w:rsid w:val="00F91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A90F4E-290C-4B98-9527-8910B468D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08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6328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B2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B24D3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5B2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B24D3"/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CE2E8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00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071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8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2830</Words>
  <Characters>16132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25</cp:revision>
  <cp:lastPrinted>2020-08-24T11:00:00Z</cp:lastPrinted>
  <dcterms:created xsi:type="dcterms:W3CDTF">2016-04-12T10:44:00Z</dcterms:created>
  <dcterms:modified xsi:type="dcterms:W3CDTF">2021-07-08T11:28:00Z</dcterms:modified>
</cp:coreProperties>
</file>