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01" w:rsidRDefault="00DF6B01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E1168" w:rsidRPr="00BE1168" w:rsidTr="00F542B3">
        <w:tc>
          <w:tcPr>
            <w:tcW w:w="4217" w:type="dxa"/>
          </w:tcPr>
          <w:p w:rsidR="00F542B3" w:rsidRPr="00BE1168" w:rsidRDefault="00355991" w:rsidP="00A46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542B3" w:rsidRPr="00BE1168" w:rsidRDefault="00904779" w:rsidP="00F542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355991" w:rsidRPr="00BE116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542B3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40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42B3" w:rsidRPr="00BE1168">
              <w:rPr>
                <w:rFonts w:ascii="Times New Roman" w:hAnsi="Times New Roman" w:cs="Times New Roman"/>
                <w:sz w:val="24"/>
                <w:szCs w:val="24"/>
              </w:rPr>
              <w:t>Саткинского муниципального района</w:t>
            </w:r>
          </w:p>
          <w:p w:rsidR="006A70D0" w:rsidRPr="00BE1168" w:rsidRDefault="001E43FD" w:rsidP="005E0E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255A8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EE1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EF586E" w:rsidRPr="00BE11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5972" w:rsidRPr="00BE1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6ED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3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9B06ED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B2C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E0E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F542B3" w:rsidRPr="00BE1168" w:rsidRDefault="00F542B3" w:rsidP="007B3962">
      <w:pPr>
        <w:rPr>
          <w:rFonts w:ascii="Times New Roman" w:hAnsi="Times New Roman" w:cs="Times New Roman"/>
          <w:sz w:val="24"/>
          <w:szCs w:val="24"/>
        </w:rPr>
      </w:pPr>
    </w:p>
    <w:p w:rsidR="00E664DA" w:rsidRPr="00BE1168" w:rsidRDefault="002276B4" w:rsidP="00392686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ПОРЯДОК</w:t>
      </w:r>
    </w:p>
    <w:p w:rsidR="00D92518" w:rsidRPr="00BE1168" w:rsidRDefault="00D92518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0F3471" w:rsidRPr="00BE1168">
        <w:rPr>
          <w:rFonts w:ascii="Times New Roman" w:hAnsi="Times New Roman" w:cs="Times New Roman"/>
          <w:sz w:val="24"/>
          <w:szCs w:val="24"/>
        </w:rPr>
        <w:t>п</w:t>
      </w:r>
      <w:r w:rsidR="00F81F48" w:rsidRPr="00BE1168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 w:rsidRPr="00BE116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81F48" w:rsidRPr="00BE1168">
        <w:rPr>
          <w:rFonts w:ascii="Times New Roman" w:hAnsi="Times New Roman" w:cs="Times New Roman"/>
          <w:sz w:val="24"/>
          <w:szCs w:val="24"/>
        </w:rPr>
        <w:t>субсидий</w:t>
      </w:r>
      <w:r w:rsidR="001E43FD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  <w:r w:rsidR="00F81F48" w:rsidRPr="00BE1168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 w:rsidRPr="00BE1168">
        <w:rPr>
          <w:rFonts w:ascii="Times New Roman" w:hAnsi="Times New Roman" w:cs="Times New Roman"/>
          <w:sz w:val="24"/>
          <w:szCs w:val="24"/>
        </w:rPr>
        <w:t xml:space="preserve"> на финансовое обеспечение затрат на осуществление деятельности по реализации социально значимых проектов</w:t>
      </w:r>
    </w:p>
    <w:p w:rsidR="00064850" w:rsidRPr="00BE1168" w:rsidRDefault="00D92518" w:rsidP="00D7055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 в Саткинском муниципальном районе</w:t>
      </w:r>
    </w:p>
    <w:p w:rsidR="00EF586E" w:rsidRPr="00BE1168" w:rsidRDefault="00EF586E" w:rsidP="00D7055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Настоящий Порядок определения объема и предоставления в 2023 году субсидий социально ориентированным некоммерческим организациям (далее именуется – СОНКО) на финансовое обеспечение затрат на осуществление деятельности по реализации социально значимых проектов (далее именуется - Порядок) разработан в соответствии со статьей 78</w:t>
      </w:r>
      <w:r w:rsidRPr="00BE11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116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BE1168">
        <w:rPr>
          <w:rFonts w:ascii="Times New Roman" w:eastAsia="Calibri" w:hAnsi="Times New Roman" w:cs="Times New Roman"/>
          <w:sz w:val="24"/>
          <w:szCs w:val="24"/>
        </w:rPr>
        <w:t>Федеральным законом от 12 января 1996 года № 7-ФЗ «О некоммерческих организациях»,</w:t>
      </w:r>
      <w:r w:rsidRPr="00BE1168">
        <w:rPr>
          <w:sz w:val="24"/>
          <w:szCs w:val="24"/>
        </w:rPr>
        <w:t xml:space="preserve"> </w:t>
      </w:r>
      <w:r w:rsidRPr="00BE1168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18 сентября</w:t>
      </w:r>
      <w:proofErr w:type="gramEnd"/>
      <w:r w:rsidRPr="00BE1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E1168">
        <w:rPr>
          <w:rFonts w:ascii="Times New Roman" w:eastAsia="Calibri" w:hAnsi="Times New Roman" w:cs="Times New Roman"/>
          <w:sz w:val="24"/>
          <w:szCs w:val="24"/>
        </w:rPr>
        <w:t xml:space="preserve">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BE1168">
        <w:rPr>
          <w:rFonts w:ascii="Times New Roman" w:hAnsi="Times New Roman" w:cs="Times New Roman"/>
          <w:sz w:val="24"/>
          <w:szCs w:val="24"/>
        </w:rPr>
        <w:t>и определяет условия и порядок предоставления в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2023 году субсидий социально ориентированным некоммерческим организациям отвечающим требованиям пункта 2-1 статьи 2 Федерального закона от 12 января 1996 года № 7-ФЗ «О некоммерческих организациях», учредителями которых не являются государственные органы, органы местного самоуправления или публично-правовые образования.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Порядок также определяет</w:t>
      </w:r>
      <w:r w:rsidRPr="00BE1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 xml:space="preserve">требования к отчетности и требования об осуществлении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к</w:t>
      </w:r>
      <w:r w:rsidR="00BE1168">
        <w:rPr>
          <w:rFonts w:ascii="Times New Roman" w:hAnsi="Times New Roman" w:cs="Times New Roman"/>
          <w:sz w:val="24"/>
          <w:szCs w:val="24"/>
        </w:rPr>
        <w:t>онтроля за</w:t>
      </w:r>
      <w:proofErr w:type="gramEnd"/>
      <w:r w:rsidR="00BE1168">
        <w:rPr>
          <w:rFonts w:ascii="Times New Roman" w:hAnsi="Times New Roman" w:cs="Times New Roman"/>
          <w:sz w:val="24"/>
          <w:szCs w:val="24"/>
        </w:rPr>
        <w:t xml:space="preserve"> соблюдением условий </w:t>
      </w:r>
      <w:r w:rsidRPr="00BE1168">
        <w:rPr>
          <w:rFonts w:ascii="Times New Roman" w:hAnsi="Times New Roman" w:cs="Times New Roman"/>
          <w:sz w:val="24"/>
          <w:szCs w:val="24"/>
        </w:rPr>
        <w:t>и порядка предоставления Субсидий и ответственность за их нарушение.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2. Субсидии предоставляются на финансовое обеспечение затрат на осуществление деятельности по реализации социально значимых проектов (далее именуется – проект) в </w:t>
      </w:r>
      <w:r w:rsidRPr="00BE1168">
        <w:rPr>
          <w:rFonts w:ascii="Times New Roman" w:hAnsi="Times New Roman" w:cs="Times New Roman"/>
          <w:sz w:val="24"/>
          <w:szCs w:val="24"/>
        </w:rPr>
        <w:lastRenderedPageBreak/>
        <w:t>Саткинском муниципальном районе в целях реализации</w:t>
      </w:r>
      <w:r w:rsidR="00D70558" w:rsidRPr="00BE1168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физической культуры и спорта  в Саткинском муниципальном районе»</w:t>
      </w:r>
      <w:r w:rsidR="00D70558" w:rsidRPr="00BE1168">
        <w:rPr>
          <w:rFonts w:ascii="Times New Roman" w:hAnsi="Times New Roman" w:cs="Times New Roman"/>
          <w:i/>
          <w:sz w:val="24"/>
          <w:szCs w:val="24"/>
        </w:rPr>
        <w:t>.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В целях реализации настоящего Порядка под социально значимым проектом понимается комплекс взаимосвязанных мероприятий, направленных на достижение конкретных общественно полезных результатов в рамках определенного срока и бюджета.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3. Главным распорядителем средств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202</w:t>
      </w:r>
      <w:r w:rsidR="00D70558" w:rsidRPr="00BE1168">
        <w:rPr>
          <w:rFonts w:ascii="Times New Roman" w:hAnsi="Times New Roman" w:cs="Times New Roman"/>
          <w:sz w:val="24"/>
          <w:szCs w:val="24"/>
        </w:rPr>
        <w:t>3</w:t>
      </w:r>
      <w:r w:rsidRPr="00BE1168">
        <w:rPr>
          <w:rFonts w:ascii="Times New Roman" w:hAnsi="Times New Roman" w:cs="Times New Roman"/>
          <w:sz w:val="24"/>
          <w:szCs w:val="24"/>
        </w:rPr>
        <w:t xml:space="preserve"> году, является </w:t>
      </w:r>
      <w:r w:rsidR="00D70558" w:rsidRPr="00BE1168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физической культуре и спорту Саткинского муниципального района»</w:t>
      </w:r>
      <w:r w:rsidR="00BE2BFE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D70558" w:rsidRPr="00BE1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Предоставление субсидий осуществляется в пределах бюджетных ассигнований, предусмотренных в решении о</w:t>
      </w:r>
      <w:r w:rsidR="00BE2BFE">
        <w:rPr>
          <w:rFonts w:ascii="Times New Roman" w:hAnsi="Times New Roman" w:cs="Times New Roman"/>
          <w:sz w:val="24"/>
          <w:szCs w:val="24"/>
        </w:rPr>
        <w:t xml:space="preserve"> районном</w:t>
      </w:r>
      <w:r w:rsidRPr="00BE116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D70558" w:rsidRPr="00BE1168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района.</w:t>
      </w:r>
      <w:r w:rsidRPr="00BE1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Информация, содержащая сведения о субсидиях, размещается на едином портале бюджетной системы Российской Федерации в информационно-телекоммуникационной сети Интернет (далее именуется - единый портал). 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4. Субсидии предоставляются СОНКО по результатам конкурсного отбора, проводимого Уполномоченным органом.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Сроки проведения этапов конкурсного отбора утверждаются распоряжением</w:t>
      </w:r>
      <w:r w:rsidRPr="00BE1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На первом этапе конкурсного отбора осуществляется проверка заявок </w:t>
      </w:r>
      <w:r w:rsidRPr="00BE1168">
        <w:rPr>
          <w:rFonts w:ascii="Times New Roman" w:hAnsi="Times New Roman" w:cs="Times New Roman"/>
          <w:sz w:val="24"/>
          <w:szCs w:val="24"/>
        </w:rPr>
        <w:br/>
        <w:t xml:space="preserve">СОНКО на участие в конкурсном отборе (далее именуются - заявки) на соответствие критериям конкурсного отбора, указанным в пункте 7 настоящего Порядка. На втором этапе конкурсного отбора рассматриваются социально значимые проекты СОНКО в соответствии с критериями и коэффициентами их значимости, указанными в пункте 20 настоящего Порядка. 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5. Субсидии предоставляются на цели, указанные в пункте 2 настоящего Порядка, по следующим направлениям расходов: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труда работников, принимающих участие в деятельности направленной на достижение целей предоставлений субсидий, определенных пунктом 2 настоящего Порядка (далее именуются - работники), выплату пособий по временной нетрудоспособности выплачиваемых за счет средств работодателей, уплату страховых взносов на обязательное пенсионное страхование, обязательное социальное страхование, обязательное медицинское страхование в соответствии с законодательством Российской Федерации, выплату компенсаций за неиспользованный отпуск, оплату отпусков, оплату нерабочих дней</w:t>
      </w:r>
      <w:proofErr w:type="gramEnd"/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соответствии с Указами Президента Российской Федерации, а также на выплату иных компенсаций, предусмотренных Трудовым кодексом Российской Федерации;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услуг экспертов привлекаемых для реализации социально значимых проектов;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товаров (работ, услуг), в том числе основных средств (включая </w:t>
      </w:r>
      <w:r w:rsidRPr="00BE1168">
        <w:rPr>
          <w:rFonts w:ascii="Times New Roman" w:hAnsi="Times New Roman"/>
          <w:sz w:val="24"/>
          <w:szCs w:val="24"/>
        </w:rPr>
        <w:t>расходы на проведение мероприятий в рамках социально значимого проекта:  питание и проживание участников мероприятий; изготовление подарков, наградной, раздаточной и сувенирной продукции; информационные и рекламные услуги; аренда помещений для проведения мероприятий; услуги по техническому обеспечению мероприятий; компенсация расходов за проезд к месту проведения мероприятий и обратно;</w:t>
      </w:r>
      <w:proofErr w:type="gramEnd"/>
      <w:r w:rsidRPr="00BE1168">
        <w:rPr>
          <w:rFonts w:ascii="Times New Roman" w:hAnsi="Times New Roman"/>
          <w:sz w:val="24"/>
          <w:szCs w:val="24"/>
        </w:rPr>
        <w:t xml:space="preserve"> приобретение инвентаря для мероприятий; закуп материальных запасов для проведения мероприятий; оплата бухгалтерских услуг по сопровождению проекта и подготовки отчетности; услуги по изготовлению товаров для проведения мероприятий</w:t>
      </w: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расходов, связанных со служебными командировками работников;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расходов, связанных с арендой и содержанием помещений, включая оплату коммунальных услуг;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оплату услуг по разработке, модификации, сопровождению и использованию информационных систем; 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приобретение прав использования программ для электронно-вычислительных машин, баз данных по лицензионным (</w:t>
      </w:r>
      <w:proofErr w:type="spellStart"/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сублицензионным</w:t>
      </w:r>
      <w:proofErr w:type="spellEnd"/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) договорам, а также исключительных прав на программы для электронно-вычислительных машин;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услуг связи;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юридических услуг;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банковских услуг;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транспортных услуг;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приобретение канцтоваров и расходных материалов;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оплату </w:t>
      </w:r>
      <w:r w:rsidRPr="00BE1168">
        <w:rPr>
          <w:rFonts w:ascii="Times New Roman" w:hAnsi="Times New Roman"/>
          <w:sz w:val="24"/>
          <w:szCs w:val="24"/>
        </w:rPr>
        <w:t>издательско-полиграфических работ, типографских услуг, включая макет, дизайн;</w:t>
      </w:r>
    </w:p>
    <w:p w:rsidR="00D92518" w:rsidRPr="00BE116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оплату по договорам, заключенным со средствами массовой информации;</w:t>
      </w:r>
    </w:p>
    <w:p w:rsidR="00D92518" w:rsidRDefault="00D92518" w:rsidP="00D70558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оплату услуг по созданию и поддержке веб-сайта </w:t>
      </w:r>
      <w:r w:rsidRPr="00BE1168">
        <w:rPr>
          <w:rFonts w:ascii="Times New Roman" w:hAnsi="Times New Roman"/>
          <w:sz w:val="24"/>
          <w:szCs w:val="24"/>
        </w:rPr>
        <w:t xml:space="preserve">СОНКО </w:t>
      </w:r>
      <w:r w:rsidRPr="00BE1168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D92518" w:rsidRPr="00BE1168" w:rsidRDefault="00D92518" w:rsidP="00D705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СОНКО запрещено приобретать иностранную валюту за счет средств Субсидии, за исключением операций, осуществляемых в соответствии с валютным законодательством Российской Федерации связанных с достижением целей предоставления субсидии.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6. Объявление о проведении конкурсного отбора размещается на едином портале, а также на официальном сайте Уполномоченного органа в информационно-телекоммуникационной сети Интернет в установленный им срок.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Объявление о проведении конкурсного отбора должно содержать следующую информацию: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сроки проведения конкурсного отбора с указанием даты, времени начала и окончания приема заявок СОНКО участников конкурсного отбора на участие в конкурсном отборе;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результат предоставления субсидии;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bookmarkStart w:id="0" w:name="_Hlk77772643"/>
      <w:r w:rsidRPr="00BE1168">
        <w:rPr>
          <w:rFonts w:ascii="Times New Roman" w:hAnsi="Times New Roman" w:cs="Times New Roman"/>
          <w:sz w:val="24"/>
          <w:szCs w:val="24"/>
        </w:rPr>
        <w:t xml:space="preserve">СОНКО </w:t>
      </w:r>
      <w:bookmarkEnd w:id="0"/>
      <w:r w:rsidRPr="00BE1168">
        <w:rPr>
          <w:rFonts w:ascii="Times New Roman" w:hAnsi="Times New Roman" w:cs="Times New Roman"/>
          <w:sz w:val="24"/>
          <w:szCs w:val="24"/>
        </w:rPr>
        <w:t>участникам конкурсного отбора и перечень документов, представляемых СОНКО участниками конкурсного отбора для подтверждения их соответствия указанным требованиям;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порядок приема заявок и требования, предъявляемые к форме и содержанию заявок; 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порядок отзыва заявок, порядок возврата заявок,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заявок, порядок внесения изменений в заявки;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правила рассмотрения и оценки заявок;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порядок предоставления СОНКО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срок, в течение которого СОНКО победитель конкурсного отбора, должен подписать соглашение о предоставлении субсидии, указанное в пункте 26 настоящего Порядка;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условия признания СОНКО участника конкурсного отбора, прошедшего конкурсный отбор,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от заключения соглашения о предоставлении субсидии, указанного в пункте 26 настоящего Порядка;</w:t>
      </w:r>
    </w:p>
    <w:p w:rsidR="00D70558" w:rsidRPr="00BE1168" w:rsidRDefault="00D70558" w:rsidP="00605972">
      <w:pPr>
        <w:pStyle w:val="a4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срок размещения результатов конкурсного отбора на едином портале и на официальном сайте Уполномоченного органа в информационно-телекоммуникационной сети Интернет.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Сроки проведения конкурсного отбора (даты, времени начала и окончания приема заявок), не могут быть меньше 30 календарных дней, следующих за днем размещения объявления о проведении конкурсного отбора.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7. Субсидии предоставляются СОНКО, соответствующей следующим критериям конкурсного отбора: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1) СОНКО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</w:t>
      </w:r>
      <w:r w:rsidRPr="00BE11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1168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№ 7-ФЗ «О некоммерческих организациях» при этом СОНКО участниками конкурсного отбора не могут быть</w:t>
      </w: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(не допускаются до участия в</w:t>
      </w:r>
      <w:r w:rsidRPr="00BE116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конкурсном отборе):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потребительские кооперативы, к которым относятся в том числе: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политические партии;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саморегулируемые организации;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объединения работодателей;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объединения кооперативов;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торгово-промышленные палаты;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товарищества собственников недвижимости, к которым </w:t>
      </w:r>
      <w:proofErr w:type="gramStart"/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относятся</w:t>
      </w:r>
      <w:proofErr w:type="gramEnd"/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том числе товарищества собственников жилья;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адвокатские палаты, адвокатские образования, нотариальные палаты;</w:t>
      </w:r>
    </w:p>
    <w:p w:rsidR="00D70558" w:rsidRPr="00BE1168" w:rsidRDefault="00D70558" w:rsidP="00605972">
      <w:pPr>
        <w:widowControl w:val="0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государственно-общественные, общественно-государственные организации (объединения);</w:t>
      </w:r>
    </w:p>
    <w:p w:rsidR="00D70558" w:rsidRPr="00BE1168" w:rsidRDefault="00D70558" w:rsidP="0060597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микрофинансовые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организации;</w:t>
      </w:r>
    </w:p>
    <w:p w:rsidR="00D70558" w:rsidRPr="00BE1168" w:rsidRDefault="00D70558" w:rsidP="0060597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некоммерческие организации, созданные Российской Федерацией, субъектом Российской Федерации, муниципальным образованием, государственным органом и (или) органом местного самоуправления;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2) СОНКО является юридическим лицом и</w:t>
      </w:r>
      <w:r w:rsidR="00605972" w:rsidRPr="00BE1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972" w:rsidRPr="00BE1168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="00605972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не позднее, чем за один год до дня окончания срока приема заявок на участие в конкурс</w:t>
      </w:r>
      <w:r w:rsidR="00605972" w:rsidRPr="00BE1168">
        <w:rPr>
          <w:rFonts w:ascii="Times New Roman" w:hAnsi="Times New Roman" w:cs="Times New Roman"/>
          <w:sz w:val="24"/>
          <w:szCs w:val="24"/>
        </w:rPr>
        <w:t>е.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3) СОНКО предполагает осуществление социально значимого проекта на территории</w:t>
      </w:r>
      <w:r w:rsidR="00605972" w:rsidRPr="00BE1168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4) в составе учредителей СОНКО отсутствуют политические партии, в уставе организации отсутствуют упоминания наименования политической партии, отсутствуют факты передачи организацией пожертвований политической партии или ее региональному отделению в течение последних трех лет;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5) СОНКО на дату подачи заявки, должна соответствовать следующим требованиям: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BE2BFE">
        <w:rPr>
          <w:rFonts w:ascii="Times New Roman" w:hAnsi="Times New Roman" w:cs="Times New Roman"/>
          <w:sz w:val="24"/>
          <w:szCs w:val="24"/>
        </w:rPr>
        <w:t>ой Федерации о налогах и сборах;</w:t>
      </w:r>
    </w:p>
    <w:p w:rsidR="00BE2BFE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СОНКО не должна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деятельность СОНКО не приостановлена в порядке, предусмотренном законодательством Российской Федерации;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>у СОНКО должна отсутствовать просроченная зад</w:t>
      </w:r>
      <w:r w:rsidR="00605972" w:rsidRPr="00BE1168">
        <w:rPr>
          <w:rFonts w:ascii="Times New Roman" w:hAnsi="Times New Roman" w:cs="Times New Roman"/>
          <w:sz w:val="24"/>
          <w:szCs w:val="24"/>
        </w:rPr>
        <w:t>олженность по возврату в бюджет Саткинского муниципального района</w:t>
      </w:r>
      <w:r w:rsidRPr="00BE1168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предоставленных, в том числе в соотве</w:t>
      </w:r>
      <w:r w:rsidR="00605972" w:rsidRPr="00BE1168">
        <w:rPr>
          <w:rFonts w:ascii="Times New Roman" w:hAnsi="Times New Roman" w:cs="Times New Roman"/>
          <w:sz w:val="24"/>
          <w:szCs w:val="24"/>
        </w:rPr>
        <w:t xml:space="preserve">тствии с иными правовыми актами Саткинского муниципального района, </w:t>
      </w:r>
      <w:r w:rsidRPr="00BE1168">
        <w:rPr>
          <w:rFonts w:ascii="Times New Roman" w:hAnsi="Times New Roman" w:cs="Times New Roman"/>
          <w:sz w:val="24"/>
          <w:szCs w:val="24"/>
        </w:rPr>
        <w:t>и иная просроченная (неурегулированная) задолженность по денежн</w:t>
      </w:r>
      <w:r w:rsidR="00605972" w:rsidRPr="00BE1168">
        <w:rPr>
          <w:rFonts w:ascii="Times New Roman" w:hAnsi="Times New Roman" w:cs="Times New Roman"/>
          <w:sz w:val="24"/>
          <w:szCs w:val="24"/>
        </w:rPr>
        <w:t>ым обязательствам перед бюджетом Саткинского муниципального района</w:t>
      </w:r>
      <w:r w:rsidRPr="00BE1168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нормативно правовым актом</w:t>
      </w:r>
      <w:r w:rsidR="00605972" w:rsidRPr="00BE1168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Pr="00BE11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 xml:space="preserve">Днем регистрации организации, созданной в результате реорганизации в форме преобразования юридического лица одной организационно-правовой формы в юридическое лицо другой организационно-правовой формы, признается день регистрации некоммерческой организации – </w:t>
      </w:r>
      <w:proofErr w:type="spellStart"/>
      <w:r w:rsidRPr="00BE1168">
        <w:rPr>
          <w:rFonts w:ascii="Times New Roman" w:hAnsi="Times New Roman" w:cs="Times New Roman"/>
          <w:sz w:val="24"/>
          <w:szCs w:val="24"/>
        </w:rPr>
        <w:t>правопредшественника</w:t>
      </w:r>
      <w:proofErr w:type="spellEnd"/>
      <w:r w:rsidRPr="00BE11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E2BFE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BFE">
        <w:rPr>
          <w:rFonts w:ascii="Times New Roman" w:hAnsi="Times New Roman" w:cs="Times New Roman"/>
          <w:sz w:val="24"/>
          <w:szCs w:val="24"/>
        </w:rPr>
        <w:t xml:space="preserve">СОНКО  не должна являться иностранным юридическим лицом, </w:t>
      </w:r>
      <w:r w:rsidR="00BE2BFE" w:rsidRPr="00BE2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местом </w:t>
      </w:r>
      <w:proofErr w:type="gramStart"/>
      <w:r w:rsidR="00BE2BFE" w:rsidRPr="00BE2BFE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регистрации</w:t>
      </w:r>
      <w:proofErr w:type="gramEnd"/>
      <w:r w:rsidR="00BE2BFE" w:rsidRPr="00BE2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/document/404896369/entry/1000" w:history="1">
        <w:r w:rsidR="00BE2BFE" w:rsidRPr="00BE2BF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="00BE2BFE" w:rsidRPr="00BE2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BE2BFE" w:rsidRPr="00BE2BFE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BE2BFE" w:rsidRPr="00BE2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публичных акционерных обществ</w:t>
      </w:r>
      <w:r w:rsidR="00BE2BF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BFE">
        <w:rPr>
          <w:rFonts w:ascii="Times New Roman" w:hAnsi="Times New Roman" w:cs="Times New Roman"/>
          <w:sz w:val="24"/>
          <w:szCs w:val="24"/>
        </w:rPr>
        <w:t>СОНКО не получает в 202</w:t>
      </w:r>
      <w:r w:rsidR="00605972" w:rsidRPr="00BE2BFE">
        <w:rPr>
          <w:rFonts w:ascii="Times New Roman" w:hAnsi="Times New Roman" w:cs="Times New Roman"/>
          <w:sz w:val="24"/>
          <w:szCs w:val="24"/>
        </w:rPr>
        <w:t>3</w:t>
      </w:r>
      <w:r w:rsidRPr="00BE2BFE">
        <w:rPr>
          <w:rFonts w:ascii="Times New Roman" w:hAnsi="Times New Roman" w:cs="Times New Roman"/>
          <w:sz w:val="24"/>
          <w:szCs w:val="24"/>
        </w:rPr>
        <w:t xml:space="preserve"> году средства из бюджета</w:t>
      </w:r>
      <w:r w:rsidR="00605972" w:rsidRPr="00BE2BFE">
        <w:rPr>
          <w:rFonts w:ascii="Times New Roman" w:hAnsi="Times New Roman" w:cs="Times New Roman"/>
          <w:sz w:val="24"/>
          <w:szCs w:val="24"/>
        </w:rPr>
        <w:t xml:space="preserve"> </w:t>
      </w:r>
      <w:r w:rsidR="00605972" w:rsidRPr="00BE1168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Pr="00BE1168">
        <w:rPr>
          <w:rFonts w:ascii="Times New Roman" w:hAnsi="Times New Roman" w:cs="Times New Roman"/>
          <w:sz w:val="24"/>
          <w:szCs w:val="24"/>
        </w:rPr>
        <w:t xml:space="preserve"> в соответствии с иными правовыми актами</w:t>
      </w:r>
      <w:r w:rsidR="00605972" w:rsidRPr="00BE1168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Pr="00BE1168">
        <w:rPr>
          <w:rFonts w:ascii="Times New Roman" w:hAnsi="Times New Roman" w:cs="Times New Roman"/>
          <w:sz w:val="24"/>
          <w:szCs w:val="24"/>
        </w:rPr>
        <w:t xml:space="preserve"> на цели, установленные в пункте 2 настоящего Порядка. </w:t>
      </w:r>
    </w:p>
    <w:p w:rsidR="00605972" w:rsidRPr="00BE1168" w:rsidRDefault="00D70558" w:rsidP="0060597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Если в состав учредителей СОНКО при ее создании входили государственные органы и (или) органы местного самоуправления, но до подачи организацией заявки на участие в конкурсе такие органы в установленном законодательством порядке вышли (исключены) из состава учредителей организации, указанная некоммерческая организация может участвовать в конкурсе при условии, что она соответствует другим требованиям, установленным настоящим Порядком</w:t>
      </w:r>
      <w:r w:rsidR="00605972" w:rsidRPr="00BE11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proofErr w:type="gramEnd"/>
    </w:p>
    <w:p w:rsidR="00605972" w:rsidRPr="00BE1168" w:rsidRDefault="00605972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605972" w:rsidRPr="00BE1168" w:rsidRDefault="00605972" w:rsidP="00605972">
      <w:pPr>
        <w:spacing w:after="0" w:line="360" w:lineRule="auto"/>
        <w:ind w:firstLine="426"/>
        <w:jc w:val="both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 xml:space="preserve">СОНКО </w:t>
      </w:r>
      <w:r w:rsidRPr="00BE1168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  <w:proofErr w:type="gramEnd"/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8. Для участия в конкурсе СОНКО должна представить в Уполномоченный орган заявку на русском языке, содержащую, в том числе следующую информацию: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1) направление, которому преимущественно соответствует планируемая деятельность по проекту в соответствии со статьей 31.1 Федерального закона от 12 января 1996 года № 7-ФЗ «О некоммерческих организациях»;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2) название проекта, на реализацию которого предоставляется субсидия;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3) краткое описание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4) географию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5) срок реализации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6) обоснование социальной значимости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7) целевые группы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8) цель (цели) и задачи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9) ожидаемые количественные и качественные результаты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10) информацию о руководителе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11) информацию о команде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12) информацию об организации, включая:</w:t>
      </w:r>
      <w:r w:rsidR="00BE2BFE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</w:t>
      </w:r>
      <w:r w:rsidR="00BE2BFE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основные виды деятельности организации;</w:t>
      </w:r>
      <w:r w:rsidR="00BE2BFE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контактный телефон организации;</w:t>
      </w:r>
      <w:r w:rsidR="00BE2BFE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организации юридически значимых сообщений;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13) календарный план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14) бюджет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15) общую сумму расходов на реализацию проекта;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16) запрашиваемую сумму.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8.1. В состав заявки включаются следующие документы: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1) документ, подтверждающий полномочия руководителя организации (копия решения о назначении или об избрании, подписанная руководителем и скрепленная печатью организации (при наличии)),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подписанную руководителем и скрепленную печатью (при наличии) организации.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2) копия устава организации со всеми изменениями;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3) выписка из Единого государственного реестра юридических лиц, </w:t>
      </w:r>
      <w:proofErr w:type="gramStart"/>
      <w:r w:rsidR="00B94363" w:rsidRPr="00BE1168">
        <w:rPr>
          <w:rFonts w:ascii="Times New Roman" w:hAnsi="Times New Roman" w:cs="Times New Roman"/>
          <w:sz w:val="24"/>
          <w:szCs w:val="24"/>
        </w:rPr>
        <w:t>распечатанную</w:t>
      </w:r>
      <w:proofErr w:type="gramEnd"/>
      <w:r w:rsidR="00B94363" w:rsidRPr="00BE1168">
        <w:rPr>
          <w:rFonts w:ascii="Times New Roman" w:hAnsi="Times New Roman" w:cs="Times New Roman"/>
          <w:sz w:val="24"/>
          <w:szCs w:val="24"/>
        </w:rPr>
        <w:t xml:space="preserve"> с сайта налогового органа</w:t>
      </w:r>
      <w:r w:rsidRPr="00BE1168">
        <w:rPr>
          <w:rFonts w:ascii="Times New Roman" w:hAnsi="Times New Roman" w:cs="Times New Roman"/>
          <w:sz w:val="24"/>
          <w:szCs w:val="24"/>
        </w:rPr>
        <w:t xml:space="preserve"> не ранее чем за месяц до окончания срока приема заявок.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>4) справка о состоянии расчетов по налогам, сборам, пеням, штрафам, процентам подлежащим уплате в соответствии с законодательством Российской Федерации о налогах и сборах, по форме, утвержденной приказом Федеральной налоговой службы России от 28.12.2016 № ММВ-7-17/722@ «Об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>», на первое число месяца, предшествующего месяцу, в котором подается заявка;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5) гарантийное письмо, подписанное руководителем организации (либо представителем организации, действующим на основании доверенности) и главным бухгалтером организации (при наличии), а также заверенное печатью (при наличии), содержащее сведения о том, что на дату подачи Заявки о предоставлении субсидии: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в составе настоящей заявки отсутствуют персональные данные, предоставление и обработка которых нарушает права и законные интересы субъекта персональных данных;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СОНКО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в отношении нее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Российской Федерации;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у СОНКО отсутствует просроченная задолженность по возврату в бюджет </w:t>
      </w:r>
      <w:r w:rsidR="00B94363" w:rsidRPr="00BE1168">
        <w:rPr>
          <w:rFonts w:ascii="Times New Roman" w:hAnsi="Times New Roman" w:cs="Times New Roman"/>
          <w:iCs/>
          <w:sz w:val="24"/>
          <w:szCs w:val="24"/>
        </w:rPr>
        <w:t>Саткинского муниципального района</w:t>
      </w:r>
      <w:r w:rsidRPr="00BE1168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предоставленных, в том числе в соответствии с иными правовыми актами</w:t>
      </w:r>
      <w:r w:rsidR="00B94363" w:rsidRPr="00BE1168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района, </w:t>
      </w:r>
      <w:r w:rsidRPr="00BE1168">
        <w:rPr>
          <w:rFonts w:ascii="Times New Roman" w:hAnsi="Times New Roman" w:cs="Times New Roman"/>
          <w:sz w:val="24"/>
          <w:szCs w:val="24"/>
        </w:rPr>
        <w:t xml:space="preserve">и иная просроченная (неурегулированная) задолженность по денежным обязательствам перед </w:t>
      </w:r>
      <w:r w:rsidRPr="00BE1168">
        <w:rPr>
          <w:rFonts w:ascii="Times New Roman" w:hAnsi="Times New Roman" w:cs="Times New Roman"/>
          <w:sz w:val="24"/>
          <w:szCs w:val="24"/>
        </w:rPr>
        <w:lastRenderedPageBreak/>
        <w:t>бюджетом</w:t>
      </w:r>
      <w:r w:rsidR="00B94363" w:rsidRPr="00BE1168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Pr="00BE1168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правовыми актами муниципального образования;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>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СОНКО не получает в 202</w:t>
      </w:r>
      <w:r w:rsidR="00B94363" w:rsidRPr="00BE1168">
        <w:rPr>
          <w:rFonts w:ascii="Times New Roman" w:hAnsi="Times New Roman" w:cs="Times New Roman"/>
          <w:sz w:val="24"/>
          <w:szCs w:val="24"/>
        </w:rPr>
        <w:t xml:space="preserve">3 году средства из бюджета Саткинского муниципального района </w:t>
      </w:r>
      <w:r w:rsidRPr="00BE1168">
        <w:rPr>
          <w:rFonts w:ascii="Times New Roman" w:hAnsi="Times New Roman" w:cs="Times New Roman"/>
          <w:sz w:val="24"/>
          <w:szCs w:val="24"/>
        </w:rPr>
        <w:t>в соотве</w:t>
      </w:r>
      <w:r w:rsidR="00B94363" w:rsidRPr="00BE1168">
        <w:rPr>
          <w:rFonts w:ascii="Times New Roman" w:hAnsi="Times New Roman" w:cs="Times New Roman"/>
          <w:sz w:val="24"/>
          <w:szCs w:val="24"/>
        </w:rPr>
        <w:t xml:space="preserve">тствии с иными правовыми актами Саткинского муниципального района </w:t>
      </w:r>
      <w:r w:rsidRPr="00BE1168">
        <w:rPr>
          <w:rFonts w:ascii="Times New Roman" w:hAnsi="Times New Roman" w:cs="Times New Roman"/>
          <w:sz w:val="24"/>
          <w:szCs w:val="24"/>
        </w:rPr>
        <w:t>на цели, установленные в пункте 2 настоящего Порядка</w:t>
      </w:r>
      <w:r w:rsidR="00B94363" w:rsidRPr="00BE11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4363" w:rsidRPr="00BE1168" w:rsidRDefault="00B94363" w:rsidP="00B943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B94363" w:rsidRPr="00BE1168" w:rsidRDefault="00B94363" w:rsidP="00B94363">
      <w:pPr>
        <w:spacing w:after="0" w:line="360" w:lineRule="auto"/>
        <w:ind w:firstLine="426"/>
        <w:jc w:val="both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 xml:space="preserve">СОНКО </w:t>
      </w:r>
      <w:r w:rsidRPr="00BE1168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6) СОНКО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настоящем Порядке.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8.2. В состав заявки должно быть включено согласие руководителя организации на обработку персональных данных.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8.3. Требования к форме заявки является Приложением № 1 к настоящему Порядку.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Если СОНКО не представила документы, указанные в пункте 8.1  настоящего Порядка, которые в соответствии с федеральным законодательством, законодательством Челябинской области, муниципальными нормативными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части 6 статьи 7 Федерального закона от 27 июля 2010 года № 210-ФЗ «Об </w:t>
      </w:r>
      <w:r w:rsidRPr="00BE1168">
        <w:rPr>
          <w:rFonts w:ascii="Times New Roman" w:hAnsi="Times New Roman" w:cs="Times New Roman"/>
          <w:sz w:val="24"/>
          <w:szCs w:val="24"/>
        </w:rPr>
        <w:lastRenderedPageBreak/>
        <w:t>организации предоставления государственных и муниципальных услуг», Уполномоченный орган запрашивает такие сведения в рамках межведомственного взаимодействия.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документы, представление которых не предусмотрено настоящим Порядком.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9. Заявка на предоставление субсидии представляется в Уполномоченный орган непосредственно или направляется почтовым отправлением с объявленной ценностью при его пересылке и описью вложения в количестве двух экземпляров.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Датой представления Заявки, является день ее получения Уполномоченным органом непосредственно от участника отбора, претендующего на получение субсидии, либо дата штемпеля почтового ведомства места отправления, при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экспресс-доставке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- дата накладной.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Заявки регистрируются сотрудником Уполномоченного органа в журнале учета в день их поступления.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10. Одна СОНКО вправе представить не более одной заявки на участие в конкурсе.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11. Максимальный размер запрашиваемых средств на один проект не может превышать </w:t>
      </w:r>
      <w:r w:rsidR="00B94363" w:rsidRPr="00BE1168">
        <w:rPr>
          <w:rFonts w:ascii="Times New Roman" w:hAnsi="Times New Roman" w:cs="Times New Roman"/>
          <w:sz w:val="24"/>
          <w:szCs w:val="24"/>
        </w:rPr>
        <w:t>1 500 000,00</w:t>
      </w:r>
      <w:r w:rsidRPr="00BE116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30A35" w:rsidRDefault="00D70558" w:rsidP="00D30A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12. </w:t>
      </w:r>
      <w:r w:rsidR="00D30A35">
        <w:rPr>
          <w:rFonts w:ascii="Times New Roman" w:hAnsi="Times New Roman" w:cs="Times New Roman"/>
          <w:sz w:val="24"/>
          <w:szCs w:val="24"/>
        </w:rPr>
        <w:t>Срок реализации проекта (в части деятельности, на осуществление которой запрашивается субсидия) не должен превышать 13-ти месяцев и завершаться не позднее 31 декабря 2025 года.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E1168">
        <w:rPr>
          <w:rFonts w:ascii="Times New Roman" w:hAnsi="Times New Roman" w:cs="Times New Roman"/>
          <w:sz w:val="24"/>
          <w:szCs w:val="24"/>
        </w:rPr>
        <w:t xml:space="preserve">13. Срок реализации проекта, на который запрашивается субсидия, показатели реализации проекта устанавливаются соглашением о предоставлении субсидии в соответствии с типовой формой, </w:t>
      </w:r>
      <w:r w:rsidR="000B144E" w:rsidRPr="00BE1168">
        <w:rPr>
          <w:rFonts w:ascii="Times New Roman" w:hAnsi="Times New Roman" w:cs="Times New Roman"/>
          <w:sz w:val="24"/>
          <w:szCs w:val="24"/>
        </w:rPr>
        <w:t xml:space="preserve">утвержденной Финансовым управлением администрации Саткинского муниципального района </w:t>
      </w:r>
      <w:r w:rsidRPr="00BE1168">
        <w:rPr>
          <w:rFonts w:ascii="Times New Roman" w:hAnsi="Times New Roman" w:cs="Times New Roman"/>
          <w:sz w:val="24"/>
          <w:szCs w:val="24"/>
        </w:rPr>
        <w:t xml:space="preserve">(далее именуется - Соглашение).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14. Рассмотрение заявки на участие в конкурсе может быть прекращено Уполномоченным органом по заявлению, подписанному лицом, имеющим право действовать от имени СОНКО, представившей данную заявку.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15. Заявитель вправе отозвать заявку на участие в конкурсе в течени</w:t>
      </w:r>
      <w:r w:rsidR="000B144E" w:rsidRPr="00BE1168">
        <w:rPr>
          <w:rFonts w:ascii="Times New Roman" w:hAnsi="Times New Roman" w:cs="Times New Roman"/>
          <w:sz w:val="24"/>
          <w:szCs w:val="24"/>
        </w:rPr>
        <w:t>е</w:t>
      </w:r>
      <w:r w:rsidRPr="00BE1168">
        <w:rPr>
          <w:rFonts w:ascii="Times New Roman" w:hAnsi="Times New Roman" w:cs="Times New Roman"/>
          <w:sz w:val="24"/>
          <w:szCs w:val="24"/>
        </w:rPr>
        <w:t xml:space="preserve"> всего срока приема заявок, а также в течени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срока проведения независимой экспертизы представленных на конкурс проектов путем направления соответствующего письменного запроса в Уполномоченный орган.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16. Уполномоченный орган в течение 7 рабочих дней со дня окончания приема заявок осуществляет их проверку на наличие следующих оснований для отклонения заявки: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указанных в пункте 8.1 настоящего Порядка;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СОНКО информации, содержащейся в документах, указанных в пункте 8.1 настоящего Порядка;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нарушение срока представления заявок, указанного в объявлении о проведении конкурсного отбора;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несоответствие СОНКО критериям, указанным в пункте 7 настоящего Порядка.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17. В случае отсутствия оснований для отклонения заявки, указанных в пункте 16 настоящего Порядка, СОНКО допускается к участию во 2 этапе конкурсного отбора.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отклонения заявки СОНКО не допускается к участию во 2 этапе конкурсного отбора. По итогам проверки заявок Уполномоченный орган формирует и утверждает список СОНКО, допущенных к участию во 2 этапе конкурсного отбора, и список СОНКО, не допущенных к участию во 2 этапе конкурсного отбора.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Уполномоченный орган не позднее 5 рабочих дней со дня утверждения списка СОНКО, не допущенных к участию во 2 этапе конкурсного отбора, направляет таким организациям уведомление об отклонении заявки с указанием причин отклонения.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На едином портале и</w:t>
      </w:r>
      <w:r w:rsidR="000B144E" w:rsidRPr="00BE1168">
        <w:rPr>
          <w:rFonts w:ascii="Times New Roman" w:hAnsi="Times New Roman" w:cs="Times New Roman"/>
          <w:sz w:val="24"/>
          <w:szCs w:val="24"/>
        </w:rPr>
        <w:t>/или</w:t>
      </w:r>
      <w:r w:rsidRPr="00BE1168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в течение 3 рабочих дней со дня утверждения списка СОНКО, допущенных к участию во 2 этапе конкурсного отбора и списка СОНКО, не допущенных к участию во 2 этапе конкурсного отбора, размещается следующая информация: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информация о СОНКО,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которых были рассмотрены;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информация о СОНКО,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информация о СОНКО,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допущенных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к участию во 2 этапе конкурсного отбора.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18. В целях проведения 2 этапа конкурсного отбора Уполномоченный орган формирует и утверждает </w:t>
      </w:r>
      <w:r w:rsidR="000B144E" w:rsidRPr="00BE116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BE1168">
        <w:rPr>
          <w:rFonts w:ascii="Times New Roman" w:hAnsi="Times New Roman" w:cs="Times New Roman"/>
          <w:sz w:val="24"/>
          <w:szCs w:val="24"/>
        </w:rPr>
        <w:t>состав конкурсной комиссии и состав экспертов (по возможности) и размещает его на официальном сайте Уполномоченного органа не позднее 3 рабочих дней со дня его утверждения.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Конкурсная комиссия и эксперты формируются из числа представителей органов местного самоуправления, федеральных и региональных органов государственной власти, государственных органов, общественных объединений, общественных палат, общественных советов, научных и иных организаций, ученых и специалистов.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Доля членов конкурсной комиссии и экспертов, замещающих государственные должности Челябинской области, должности государственной службы, муниципальной службы, муниципальные должности, может составлять не более одной трети от общего числа членов.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 xml:space="preserve">19. Конкурсная комиссия в течение 14 рабочих дней со дня утверждения списка СОНКО, допущенных к участию во 2 этапе конкурсного отбора, рассматривает проекты указанных СОНКО, входящие в состав заявки, в соответствии с критериями и коэффициентами их значимости, предусмотренными пунктом 20 настоящего Порядка.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По итогам рассмотрения конкурсная комиссия рассчитывает итоговые баллы участников 2 этапа конкурсного отбора и предлагает на согласование Уполномоченному органу проходной балл для организаций, участвующих во 2 этапе конкурсного отбора.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Итоговый балл участника 2 этапа конкурсного отбора определяется путем суммирования баллов по каждому из критериев с учетом применения коэффициента значимости критериев, указанных в пункте 20 настоящего Порядка. На основании итоговых баллов конкурсная комиссия формирует рейтинг организаций, участвующих во 2 этапе конкурсного отбора, и принимает рекомендации по конкурсному отбору организаций на получение субсидий (далее именуются - рекомендации). Рекомендации утверждаются протоколом конкурсной комиссии.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В случае если несколько СОНКО набрали одинаковое количество баллов приоритетную позицию в рейтинге занимают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СОНКО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чьи заявки были поданы ранее в соответствии с журналом регистрации заявок.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20. Оценка заявок на участие в конкурсе осуществляется </w:t>
      </w:r>
      <w:r w:rsidRPr="00BE1168">
        <w:rPr>
          <w:rFonts w:ascii="Times New Roman" w:hAnsi="Times New Roman" w:cs="Times New Roman"/>
          <w:sz w:val="24"/>
          <w:szCs w:val="24"/>
        </w:rPr>
        <w:br/>
        <w:t>в соответствии со следующими критериями и коэффициентами их значимости:</w:t>
      </w:r>
    </w:p>
    <w:p w:rsidR="00D70558" w:rsidRPr="00BE1168" w:rsidRDefault="00D70558" w:rsidP="00605972">
      <w:pPr>
        <w:widowControl w:val="0"/>
        <w:spacing w:after="0" w:line="360" w:lineRule="auto"/>
        <w:ind w:right="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36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362"/>
        <w:gridCol w:w="1836"/>
        <w:gridCol w:w="1843"/>
        <w:gridCol w:w="1701"/>
      </w:tblGrid>
      <w:tr w:rsidR="00BE1168" w:rsidRPr="00BE1168" w:rsidTr="00E16411">
        <w:trPr>
          <w:trHeight w:val="27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69" w:right="24" w:hanging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оценки заявок на участие в конкурсе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103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Коэффициенты значимости</w:t>
            </w:r>
          </w:p>
        </w:tc>
      </w:tr>
      <w:tr w:rsidR="00BE1168" w:rsidRPr="00BE1168" w:rsidTr="00E16411">
        <w:trPr>
          <w:trHeight w:val="551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заявок с запрашиваемой суммой субсидии</w:t>
            </w:r>
          </w:p>
        </w:tc>
      </w:tr>
      <w:tr w:rsidR="00BE1168" w:rsidRPr="00BE1168" w:rsidTr="00E16411">
        <w:trPr>
          <w:trHeight w:val="708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более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200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br/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более 500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BE11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тыс.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более млн.</w:t>
            </w:r>
            <w:r w:rsidRPr="00BE11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рублей</w:t>
            </w:r>
          </w:p>
        </w:tc>
      </w:tr>
      <w:tr w:rsidR="00BE1168" w:rsidRPr="00BE1168" w:rsidTr="00E16411">
        <w:trPr>
          <w:trHeight w:val="5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41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Актуальность и социальная значимость проекта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BE1168" w:rsidRPr="00BE1168" w:rsidTr="00E16411">
        <w:trPr>
          <w:trHeight w:val="137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tabs>
                <w:tab w:val="left" w:pos="2156"/>
              </w:tabs>
              <w:spacing w:after="0" w:line="360" w:lineRule="auto"/>
              <w:ind w:left="41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Логическая </w:t>
            </w:r>
            <w:r w:rsidRPr="00BE11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связность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реализуемость </w:t>
            </w:r>
            <w:r w:rsidRPr="00BE11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проекта,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мероприятий проекта его целям, задачам и ожидаемым</w:t>
            </w:r>
            <w:r w:rsidRPr="00BE11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результатам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BE1168" w:rsidRPr="00BE1168" w:rsidTr="00E16411">
        <w:trPr>
          <w:trHeight w:val="54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41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Инновационность</w:t>
            </w:r>
            <w:proofErr w:type="spellEnd"/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уникальность проекта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</w:tr>
      <w:tr w:rsidR="00BE1168" w:rsidRPr="00BE1168" w:rsidTr="00E16411">
        <w:trPr>
          <w:trHeight w:val="130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41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1,5</w:t>
            </w:r>
          </w:p>
        </w:tc>
      </w:tr>
      <w:tr w:rsidR="00BE1168" w:rsidRPr="00BE1168" w:rsidTr="00E16411">
        <w:trPr>
          <w:trHeight w:val="75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tabs>
                <w:tab w:val="left" w:pos="2223"/>
              </w:tabs>
              <w:spacing w:after="0" w:line="360" w:lineRule="auto"/>
              <w:ind w:left="41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Реалистичность </w:t>
            </w:r>
            <w:r w:rsidRPr="00BE11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бюджета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проекта и обоснованность планируемых </w:t>
            </w:r>
            <w:r w:rsidRPr="00BE11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расходов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реализацию</w:t>
            </w:r>
            <w:r w:rsidRPr="00BE11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1,5</w:t>
            </w:r>
          </w:p>
        </w:tc>
      </w:tr>
      <w:tr w:rsidR="00BE1168" w:rsidRPr="00BE1168" w:rsidTr="00E16411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41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Масштаб реализации проекта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0,8</w:t>
            </w:r>
          </w:p>
        </w:tc>
      </w:tr>
      <w:tr w:rsidR="00BE1168" w:rsidRPr="00BE1168" w:rsidTr="00E16411">
        <w:trPr>
          <w:trHeight w:val="13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tabs>
                <w:tab w:val="left" w:pos="1489"/>
                <w:tab w:val="left" w:pos="1490"/>
              </w:tabs>
              <w:spacing w:after="0" w:line="360" w:lineRule="auto"/>
              <w:ind w:left="41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Собственный вклад неправительственной некоммерческой организации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и дополнительные ресурсы, привлекаемые на реализацию проекта, перспективы его</w:t>
            </w:r>
            <w:r w:rsidRPr="00BE11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дальнейшего</w:t>
            </w:r>
            <w:r w:rsidRPr="00BE11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0,8</w:t>
            </w:r>
          </w:p>
        </w:tc>
      </w:tr>
      <w:tr w:rsidR="00BE1168" w:rsidRPr="00BE1168" w:rsidTr="00E16411">
        <w:trPr>
          <w:trHeight w:val="7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tabs>
                <w:tab w:val="left" w:pos="1864"/>
                <w:tab w:val="left" w:pos="2219"/>
              </w:tabs>
              <w:spacing w:after="0" w:line="360" w:lineRule="auto"/>
              <w:ind w:left="41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Опыт неправительственной некоммерческой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0,9</w:t>
            </w:r>
          </w:p>
        </w:tc>
      </w:tr>
      <w:tr w:rsidR="00BE1168" w:rsidRPr="00BE1168" w:rsidTr="00E16411">
        <w:trPr>
          <w:trHeight w:val="5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20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tabs>
                <w:tab w:val="left" w:pos="1795"/>
                <w:tab w:val="left" w:pos="2531"/>
              </w:tabs>
              <w:spacing w:after="0" w:line="360" w:lineRule="auto"/>
              <w:ind w:left="41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Соответствие </w:t>
            </w:r>
            <w:r w:rsidRPr="00BE11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опыта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компетенций команды проекта </w:t>
            </w:r>
            <w:r w:rsidRPr="00BE11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планируемой </w:t>
            </w: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BE1168" w:rsidRPr="00BE1168" w:rsidTr="00E16411">
        <w:trPr>
          <w:trHeight w:val="26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146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58" w:rsidRPr="00BE1168" w:rsidRDefault="00D70558" w:rsidP="00605972">
            <w:pPr>
              <w:widowControl w:val="0"/>
              <w:spacing w:after="0" w:line="360" w:lineRule="auto"/>
              <w:ind w:left="41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Информационная открытость неправительственной некоммерческой организации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58" w:rsidRPr="00BE1168" w:rsidRDefault="00D70558" w:rsidP="006059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11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21. Уполномоченный орган устанавливает проходной балл для СОНКО, участвующих во 2 этапе конкурсного отбора, и на основании рекомендаций определяет рейтинговый перечень победителей конкурсного отбора.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Победителями конкурсного отбора признаются СОНКО, участвующие во 2 этапе конкурсного отбора, с итоговым баллом выше установленного Уполномоченным органом проходного балла.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Если в целях получения субсидий, предоставляемых на цель, указанную в пункте 2 настоящего Порядка, подана только одна заявка, то субсидия предоставляется СОНКО, представившей единственную заявку при условии, если она соответствует всем требованиям, установленным настоящим Порядком.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В случае если на цель, указанную в пункте 2 настоящего Порядка, не отобрана ни одна заявка, срок принятия заявок продлевается на 15 рабочих дней.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22. Основанием для отказа СОНКО в предоставлении субсидии является непризнание СОНКО победившей в конкурсном отборе.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В случае принятия Уполномоченным органом решения об отказе в предоставлении субсидии Уполномоченный орган направляет СОНКО уведомление об отказе в предоставлении субсидии с указанием причин отказа.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23. Уполномоченный орган в течение 7 рабочих дней со дня утверждения рекомендаций готовит список победителей конкурсного отбора, производит расчет субсидий и утверждает список победителей конкурсного отбора распоряжением</w:t>
      </w:r>
      <w:r w:rsidR="000B144E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с указанием размеров предоставленных им субсидий.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После распределения суммы средств на конкретный проект, занимающий первую позицию в рейтинге заявок и наличия нераспределенного остатка средств и проектов в рейтинге, выбирается следующий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и определяться сумма в соответствии с настоящим Порядком.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СОНКО победителю конкурса, запрашиваемая сумма на реализацию проекта которой, больше нераспределенного остатка средств предлагается пропорционально уменьшить показатели необходимые для достижения результата предоставления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заявленные в заявке либо отказаться от получения субсидии.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24. На едином портале и</w:t>
      </w:r>
      <w:r w:rsidR="000B144E" w:rsidRPr="00BE1168">
        <w:rPr>
          <w:rFonts w:ascii="Times New Roman" w:hAnsi="Times New Roman" w:cs="Times New Roman"/>
          <w:sz w:val="24"/>
          <w:szCs w:val="24"/>
        </w:rPr>
        <w:t>/или</w:t>
      </w:r>
      <w:r w:rsidRPr="00BE1168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не позднее 7 рабочих дней, следующих за днем определения победителей конкурсного отбора, размещается следующая информация: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дата, время и место оценки проектов, входящих в состав заявок;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рейтинг СОНКО, участвующих во 2 этапе конкурсного отбора; список победителей конкурсного отбора, с которыми заключаются Соглашения, и размеры предоставляемых им субсидий.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25. Условия предоставления субсидий: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включение СОНКО в список победителей конкурсного отбора;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заключение с СОНКО Соглашения в срок, указанный в пункте 26 настоящего Порядка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26. Уполномоченный орган в течение 20 рабочих дней со дня утверждения списка победителей конкурсного отбора заключает с СОНКО Соглашение.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Соглашение должно содержать в том числе: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BE116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E1168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значения показателей, необходимых для достижения результата предоставления субсидии.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27. Победители конкурсного отбора вправе без согласования с Уполномоченным органом изменять назначение разделов сметы расходов проектов не более чем на 10 процентов. Изменения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назначения разделов сметы расходов проектов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более чем на 1</w:t>
      </w:r>
      <w:r w:rsidR="00A97110">
        <w:rPr>
          <w:rFonts w:ascii="Times New Roman" w:hAnsi="Times New Roman" w:cs="Times New Roman"/>
          <w:sz w:val="24"/>
          <w:szCs w:val="24"/>
        </w:rPr>
        <w:t>0</w:t>
      </w:r>
      <w:r w:rsidRPr="00BE1168">
        <w:rPr>
          <w:rFonts w:ascii="Times New Roman" w:hAnsi="Times New Roman" w:cs="Times New Roman"/>
          <w:sz w:val="24"/>
          <w:szCs w:val="24"/>
        </w:rPr>
        <w:t xml:space="preserve"> процентов оформляются в виде дополнительного Соглашения.</w:t>
      </w:r>
    </w:p>
    <w:p w:rsidR="002C4FA9" w:rsidRPr="00BE1168" w:rsidRDefault="00D70558" w:rsidP="002C4FA9">
      <w:pPr>
        <w:pStyle w:val="af"/>
        <w:spacing w:after="0" w:line="360" w:lineRule="auto"/>
        <w:ind w:firstLine="567"/>
      </w:pPr>
      <w:r w:rsidRPr="00BE1168">
        <w:t>28.</w:t>
      </w:r>
      <w:r w:rsidR="002C4FA9" w:rsidRPr="00BE1168">
        <w:t xml:space="preserve"> Перечисление субсидии получателю субсидии осуществляется в  сроки, установленные в соглашении, на расчетный счет или корреспондентский счет получателя субсидии, открытый получателем субсидии в учреждениях Центрального банка Российской Федерации или кредитных организациях. </w:t>
      </w:r>
    </w:p>
    <w:p w:rsidR="002C4FA9" w:rsidRPr="00BE1168" w:rsidRDefault="00D70558" w:rsidP="002C4FA9">
      <w:pPr>
        <w:pStyle w:val="af"/>
        <w:spacing w:after="0" w:line="360" w:lineRule="auto"/>
        <w:ind w:firstLine="708"/>
      </w:pPr>
      <w:r w:rsidRPr="00BE1168">
        <w:t xml:space="preserve">29. </w:t>
      </w:r>
      <w:r w:rsidR="002C4FA9" w:rsidRPr="00BE1168">
        <w:t>Получатель субсидии ежеквартально  до 10 числа месяца, следующего за отчетным периодом, представляет Уполномоченному органу отчет о расходах, источником финансового обеспечения которых являются субсидии, а также информацию и документы, подтверждающие расходование данных средств, по форме установленной Соглашением.</w:t>
      </w:r>
    </w:p>
    <w:p w:rsidR="002C4FA9" w:rsidRPr="00BE1168" w:rsidRDefault="002C4FA9" w:rsidP="002C4FA9">
      <w:pPr>
        <w:pStyle w:val="af"/>
        <w:spacing w:after="0" w:line="360" w:lineRule="auto"/>
        <w:ind w:firstLine="708"/>
      </w:pPr>
      <w:r w:rsidRPr="00BE1168">
        <w:t xml:space="preserve">Получатель субсидии до 25 декабря текущего года, представляет </w:t>
      </w:r>
      <w:r w:rsidRPr="00BE1168">
        <w:rPr>
          <w:rStyle w:val="af1"/>
          <w:rFonts w:eastAsiaTheme="minorEastAsia"/>
          <w:b w:val="0"/>
          <w:sz w:val="24"/>
          <w:szCs w:val="24"/>
        </w:rPr>
        <w:t>отчет о достижении значений результатов</w:t>
      </w:r>
      <w:r w:rsidRPr="00BE1168">
        <w:rPr>
          <w:b/>
        </w:rPr>
        <w:t xml:space="preserve"> </w:t>
      </w:r>
      <w:r w:rsidRPr="00BE1168">
        <w:t>предоставления субсидии и характеристик (при установлении характеристик), по форме установленной Соглашением.</w:t>
      </w:r>
    </w:p>
    <w:p w:rsidR="00D70558" w:rsidRPr="00BE1168" w:rsidRDefault="002C4FA9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    </w:t>
      </w:r>
      <w:r w:rsidR="00D70558" w:rsidRPr="00BE1168">
        <w:rPr>
          <w:rFonts w:ascii="Times New Roman" w:hAnsi="Times New Roman" w:cs="Times New Roman"/>
          <w:sz w:val="24"/>
          <w:szCs w:val="24"/>
        </w:rPr>
        <w:t xml:space="preserve">30. Результат предоставления субсидий – предоставление финансовой поддержки не менее </w:t>
      </w:r>
      <w:r w:rsidRPr="00BE1168">
        <w:rPr>
          <w:rFonts w:ascii="Times New Roman" w:hAnsi="Times New Roman" w:cs="Times New Roman"/>
          <w:sz w:val="24"/>
          <w:szCs w:val="24"/>
        </w:rPr>
        <w:t>одного социально значимого</w:t>
      </w:r>
      <w:r w:rsidR="00D70558" w:rsidRPr="00BE1168">
        <w:rPr>
          <w:rFonts w:ascii="Times New Roman" w:hAnsi="Times New Roman" w:cs="Times New Roman"/>
          <w:sz w:val="24"/>
          <w:szCs w:val="24"/>
        </w:rPr>
        <w:t xml:space="preserve"> проекта организаци</w:t>
      </w:r>
      <w:r w:rsidRPr="00BE1168">
        <w:rPr>
          <w:rFonts w:ascii="Times New Roman" w:hAnsi="Times New Roman" w:cs="Times New Roman"/>
          <w:sz w:val="24"/>
          <w:szCs w:val="24"/>
        </w:rPr>
        <w:t>и</w:t>
      </w:r>
      <w:r w:rsidR="00D70558" w:rsidRPr="00BE1168">
        <w:rPr>
          <w:rFonts w:ascii="Times New Roman" w:hAnsi="Times New Roman" w:cs="Times New Roman"/>
          <w:sz w:val="24"/>
          <w:szCs w:val="24"/>
        </w:rPr>
        <w:t>, победивших в конкурсном отборе, указанном в пункте 4 настоящего Порядка, по состоянию на 31 декабря 202</w:t>
      </w:r>
      <w:r w:rsidRPr="00BE1168">
        <w:rPr>
          <w:rFonts w:ascii="Times New Roman" w:hAnsi="Times New Roman" w:cs="Times New Roman"/>
          <w:sz w:val="24"/>
          <w:szCs w:val="24"/>
        </w:rPr>
        <w:t>3</w:t>
      </w:r>
      <w:r w:rsidR="00D70558" w:rsidRPr="00BE116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70558" w:rsidRPr="00BE1168" w:rsidRDefault="00D70558" w:rsidP="00605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Показатель, необходимый для достижения результата предоставления субсидий, - количество финансово поддержанных социально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значимым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 проектов организаций, победивших в конкурсном отборе, указанном в пункте 4 настоящего Порядка.</w:t>
      </w:r>
    </w:p>
    <w:p w:rsidR="002C4FA9" w:rsidRPr="00BE1168" w:rsidRDefault="00D70558" w:rsidP="002C4F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31. Получатели субсидий несут ответственность за представление недостоверных сведений, а также за нецелевое использование бюджетных средств в установленном законодательством порядке.</w:t>
      </w:r>
    </w:p>
    <w:p w:rsidR="002C4FA9" w:rsidRPr="00BE1168" w:rsidRDefault="00A97110" w:rsidP="002C4F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Проверку соблюдения условий </w:t>
      </w:r>
      <w:r w:rsidR="00D70558" w:rsidRPr="00BE1168">
        <w:rPr>
          <w:rFonts w:ascii="Times New Roman" w:hAnsi="Times New Roman" w:cs="Times New Roman"/>
          <w:sz w:val="24"/>
          <w:szCs w:val="24"/>
        </w:rPr>
        <w:t xml:space="preserve">и порядка предоставления субсидии осуществляют Уполномоченный орган и </w:t>
      </w:r>
      <w:r w:rsidR="002C4FA9" w:rsidRPr="00BE1168">
        <w:rPr>
          <w:rFonts w:ascii="Times New Roman" w:hAnsi="Times New Roman" w:cs="Times New Roman"/>
          <w:sz w:val="24"/>
          <w:szCs w:val="24"/>
        </w:rPr>
        <w:t>Контрольно–ревизионное управление Администрации Саткинского муниципального района и Контрольно-счетная палата Саткинского муниципального района.</w:t>
      </w:r>
    </w:p>
    <w:p w:rsidR="002C4FA9" w:rsidRPr="00BE1168" w:rsidRDefault="00D70558" w:rsidP="002C4FA9">
      <w:pPr>
        <w:pStyle w:val="af"/>
        <w:spacing w:after="0" w:line="360" w:lineRule="auto"/>
        <w:ind w:firstLine="567"/>
        <w:rPr>
          <w:shd w:val="clear" w:color="auto" w:fill="FFFFFF"/>
        </w:rPr>
      </w:pPr>
      <w:r w:rsidRPr="00BE1168">
        <w:t>32.</w:t>
      </w:r>
      <w:r w:rsidR="002C4FA9" w:rsidRPr="00BE1168">
        <w:t xml:space="preserve"> За счет средств субсидии организации (получателю субсидии, в том числе </w:t>
      </w:r>
      <w:r w:rsidR="002C4FA9" w:rsidRPr="00BE1168">
        <w:rPr>
          <w:shd w:val="clear" w:color="auto" w:fill="FFFFFF"/>
        </w:rPr>
        <w:t>иными юридическими лицами, получающими средства на основании договоров, заключенных с получателями субсидий</w:t>
      </w:r>
      <w:r w:rsidR="002C4FA9" w:rsidRPr="00BE1168">
        <w:t xml:space="preserve">) </w:t>
      </w:r>
      <w:r w:rsidR="002C4FA9" w:rsidRPr="00BE1168">
        <w:rPr>
          <w:shd w:val="clear" w:color="auto" w:fill="FFFFFF"/>
        </w:rPr>
        <w:t>запрещается приобретения иностранной валюты, за исключением операций, осуществляемых в соответствии с </w:t>
      </w:r>
      <w:hyperlink r:id="rId10" w:anchor="/document/12133556/entry/4" w:history="1">
        <w:r w:rsidR="002C4FA9" w:rsidRPr="00BE1168">
          <w:rPr>
            <w:rStyle w:val="ac"/>
            <w:color w:val="auto"/>
            <w:u w:val="none"/>
            <w:shd w:val="clear" w:color="auto" w:fill="FFFFFF"/>
          </w:rPr>
          <w:t>валютным законодательством</w:t>
        </w:r>
      </w:hyperlink>
      <w:r w:rsidR="002C4FA9" w:rsidRPr="00BE1168">
        <w:rPr>
          <w:shd w:val="clear" w:color="auto" w:fill="FFFFFF"/>
        </w:rPr>
        <w:t> Российской Федерации при закупке (поставке) высокотехнологичного импортного оборудования, сырья и комплектующих изделий.</w:t>
      </w:r>
    </w:p>
    <w:p w:rsidR="002C4FA9" w:rsidRPr="00BE1168" w:rsidRDefault="002C4FA9" w:rsidP="002C4FA9">
      <w:pPr>
        <w:pStyle w:val="af"/>
        <w:spacing w:after="0" w:line="360" w:lineRule="auto"/>
        <w:ind w:firstLine="567"/>
        <w:rPr>
          <w:shd w:val="clear" w:color="auto" w:fill="FFFFFF"/>
        </w:rPr>
      </w:pPr>
      <w:r w:rsidRPr="00BE1168">
        <w:rPr>
          <w:shd w:val="clear" w:color="auto" w:fill="FFFFFF"/>
        </w:rPr>
        <w:t xml:space="preserve">33. </w:t>
      </w:r>
      <w:proofErr w:type="gramStart"/>
      <w:r w:rsidRPr="00BE1168">
        <w:rPr>
          <w:shd w:val="clear" w:color="auto" w:fill="FFFFFF"/>
        </w:rPr>
        <w:t>Получатель субсидии, а также лица, получающи</w:t>
      </w:r>
      <w:r w:rsidR="00A97110">
        <w:rPr>
          <w:shd w:val="clear" w:color="auto" w:fill="FFFFFF"/>
        </w:rPr>
        <w:t>е</w:t>
      </w:r>
      <w:r w:rsidRPr="00BE1168">
        <w:rPr>
          <w:shd w:val="clear" w:color="auto" w:fill="FFFFFF"/>
        </w:rPr>
        <w:t xml:space="preserve">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согласия на осуществление в отношении них проверки главным распорядителем как получателем</w:t>
      </w:r>
      <w:proofErr w:type="gramEnd"/>
      <w:r w:rsidRPr="00BE1168">
        <w:rPr>
          <w:shd w:val="clear" w:color="auto" w:fill="FFFFFF"/>
        </w:rPr>
        <w:t xml:space="preserve"> бюджетных средств и органом государственного (муниципального) финансового </w:t>
      </w:r>
      <w:proofErr w:type="gramStart"/>
      <w:r w:rsidRPr="00BE1168">
        <w:rPr>
          <w:shd w:val="clear" w:color="auto" w:fill="FFFFFF"/>
        </w:rPr>
        <w:t>контроля за</w:t>
      </w:r>
      <w:proofErr w:type="gramEnd"/>
      <w:r w:rsidRPr="00BE1168">
        <w:rPr>
          <w:shd w:val="clear" w:color="auto" w:fill="FFFFFF"/>
        </w:rPr>
        <w:t xml:space="preserve"> соблюдением условий и порядка предоставления субсидии.</w:t>
      </w:r>
    </w:p>
    <w:p w:rsidR="002C4FA9" w:rsidRPr="00BE1168" w:rsidRDefault="002C4FA9" w:rsidP="002C4FA9">
      <w:pPr>
        <w:pStyle w:val="af"/>
        <w:spacing w:after="0" w:line="360" w:lineRule="auto"/>
        <w:ind w:firstLine="567"/>
        <w:rPr>
          <w:shd w:val="clear" w:color="auto" w:fill="FFFFFF"/>
        </w:rPr>
      </w:pPr>
      <w:r w:rsidRPr="00BE1168">
        <w:t>34.</w:t>
      </w:r>
      <w:r w:rsidR="00D70558" w:rsidRPr="00BE1168">
        <w:t xml:space="preserve"> </w:t>
      </w:r>
      <w:r w:rsidRPr="00BE1168">
        <w:t xml:space="preserve">Остатки субсидий, не использованные в текущем финансовом году, подлежат возврату в бюджет Саткинского муниципального района не позднее первых 10-ти рабочих дней очередного финансового года. </w:t>
      </w:r>
    </w:p>
    <w:p w:rsidR="002C4FA9" w:rsidRPr="00BE1168" w:rsidRDefault="002C4FA9" w:rsidP="002C4FA9">
      <w:pPr>
        <w:pStyle w:val="af"/>
        <w:spacing w:after="0" w:line="360" w:lineRule="auto"/>
      </w:pPr>
      <w:r w:rsidRPr="00BE1168">
        <w:t xml:space="preserve">           35. В случае нарушения организацией условий предоставления субсидий, установленных настоящим Порядком и соглашением, Уполномоченный орган направляет организации требование о возврате денежных средств, в течение 3-х рабочих дней со дня, когда стало известно об этом.</w:t>
      </w:r>
    </w:p>
    <w:p w:rsidR="002C4FA9" w:rsidRPr="00BE1168" w:rsidRDefault="002C4FA9" w:rsidP="002C4FA9">
      <w:pPr>
        <w:pStyle w:val="af"/>
        <w:spacing w:after="0" w:line="360" w:lineRule="auto"/>
      </w:pPr>
      <w:r w:rsidRPr="00BE1168">
        <w:tab/>
        <w:t>Организация перечисляет денежные средства в бюджет Саткинского муниципального района в течение 5-ти рабочих дней со дня получения от Уполномоченного органа требования о возврате субсидии.</w:t>
      </w:r>
    </w:p>
    <w:p w:rsidR="002C4FA9" w:rsidRPr="00BE1168" w:rsidRDefault="002C4FA9" w:rsidP="002C4FA9">
      <w:pPr>
        <w:pStyle w:val="af"/>
        <w:spacing w:after="0" w:line="360" w:lineRule="auto"/>
        <w:ind w:firstLine="567"/>
      </w:pPr>
      <w:r w:rsidRPr="00BE1168">
        <w:t xml:space="preserve"> 36. В случае невозврата организацией субсидии в сроки, установленные пунктом 34 настоящего Порядка, Уполномоченный орган принимает меры по взысканию субсидии в судебном порядке в соответствии с действующим законодательством Российской Федерации.</w:t>
      </w:r>
    </w:p>
    <w:p w:rsidR="00D70558" w:rsidRPr="00BE1168" w:rsidRDefault="00D70558" w:rsidP="002C4F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20D6" w:rsidRPr="00BE1168" w:rsidRDefault="00DB20D6" w:rsidP="00EF586E">
      <w:pPr>
        <w:pStyle w:val="af"/>
        <w:spacing w:after="0" w:line="360" w:lineRule="auto"/>
        <w:ind w:firstLine="567"/>
        <w:rPr>
          <w:rFonts w:ascii="Georgia" w:hAnsi="Georgia"/>
        </w:rPr>
      </w:pPr>
    </w:p>
    <w:tbl>
      <w:tblPr>
        <w:tblStyle w:val="a3"/>
        <w:tblpPr w:leftFromText="180" w:rightFromText="180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</w:tblGrid>
      <w:tr w:rsidR="00BE1168" w:rsidRPr="00BE1168" w:rsidTr="001D588B">
        <w:trPr>
          <w:trHeight w:val="2553"/>
        </w:trPr>
        <w:tc>
          <w:tcPr>
            <w:tcW w:w="4238" w:type="dxa"/>
          </w:tcPr>
          <w:p w:rsidR="00FC529E" w:rsidRPr="00BE1168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1D588B" w:rsidRPr="00BE1168" w:rsidRDefault="00FC529E" w:rsidP="001D588B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EF586E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1D588B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объема и предоставления в 2023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 в Саткинском муниципальном районе</w:t>
            </w:r>
          </w:p>
          <w:p w:rsidR="00FC529E" w:rsidRPr="00BE1168" w:rsidRDefault="00FC529E" w:rsidP="00FC529E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9E" w:rsidRPr="00BE1168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3B9" w:rsidRPr="00BE1168" w:rsidRDefault="006F63B9" w:rsidP="00D44423">
      <w:pPr>
        <w:tabs>
          <w:tab w:val="left" w:pos="851"/>
          <w:tab w:val="left" w:pos="113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35984" w:rsidRPr="00BE1168" w:rsidRDefault="00535984" w:rsidP="006F63B9">
      <w:pPr>
        <w:tabs>
          <w:tab w:val="left" w:pos="85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FC529E" w:rsidRPr="00BE1168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BE1168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BE1168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BE1168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BE1168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BE1168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88B" w:rsidRPr="00BE1168" w:rsidRDefault="001D588B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88B" w:rsidRPr="00BE1168" w:rsidRDefault="001D588B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3B9" w:rsidRPr="00BE1168" w:rsidRDefault="001D588B" w:rsidP="001D5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10A6" w:rsidRPr="00BE1168">
        <w:rPr>
          <w:rFonts w:ascii="Times New Roman" w:hAnsi="Times New Roman" w:cs="Times New Roman"/>
          <w:sz w:val="24"/>
          <w:szCs w:val="24"/>
        </w:rPr>
        <w:t>Заявка</w:t>
      </w:r>
      <w:r w:rsidR="006F63B9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="002310A6" w:rsidRPr="00BE1168">
        <w:rPr>
          <w:rFonts w:ascii="Times New Roman" w:hAnsi="Times New Roman" w:cs="Times New Roman"/>
          <w:sz w:val="24"/>
          <w:szCs w:val="24"/>
        </w:rPr>
        <w:t>на</w:t>
      </w:r>
      <w:r w:rsidR="006F63B9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получение</w:t>
      </w:r>
      <w:r w:rsidR="006F63B9" w:rsidRPr="00BE1168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1D588B" w:rsidRPr="00BE1168" w:rsidRDefault="001D588B" w:rsidP="006F6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Прошу рассмотреть возможность предоставление субсидии из бюджета Саткинского муниципального района в 2023 году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7139"/>
        <w:gridCol w:w="1842"/>
      </w:tblGrid>
      <w:tr w:rsidR="00BE1168" w:rsidRPr="00BE1168" w:rsidTr="005C457D">
        <w:tc>
          <w:tcPr>
            <w:tcW w:w="516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39" w:type="dxa"/>
          </w:tcPr>
          <w:p w:rsidR="006F63B9" w:rsidRPr="00BE1168" w:rsidRDefault="002310A6" w:rsidP="002310A6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некоммерческой  организации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</w:tcPr>
          <w:p w:rsidR="00257D75" w:rsidRPr="00BE1168" w:rsidRDefault="00257D75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39" w:type="dxa"/>
          </w:tcPr>
          <w:p w:rsidR="00257D75" w:rsidRPr="00BE1168" w:rsidRDefault="00257D75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1842" w:type="dxa"/>
          </w:tcPr>
          <w:p w:rsidR="00257D75" w:rsidRPr="00BE1168" w:rsidRDefault="00257D75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</w:tcPr>
          <w:p w:rsidR="006F63B9" w:rsidRPr="00BE1168" w:rsidRDefault="00D95FD2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F63B9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места нахождения некоммерческой организации 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внесения записи о создании организации в Единый государственный реестр юридических лиц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410C66">
        <w:trPr>
          <w:trHeight w:val="601"/>
        </w:trPr>
        <w:tc>
          <w:tcPr>
            <w:tcW w:w="516" w:type="dxa"/>
          </w:tcPr>
          <w:p w:rsidR="006F63B9" w:rsidRPr="00BE1168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63B9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BE1168" w:rsidRDefault="006F63B9" w:rsidP="00257D75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Организационно-правовая форма (согласно </w:t>
            </w:r>
            <w:r w:rsidR="00257D75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выписке </w:t>
            </w:r>
            <w:proofErr w:type="gramStart"/>
            <w:r w:rsidR="00257D75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="00257D75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57D75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Единый</w:t>
            </w:r>
            <w:proofErr w:type="gramEnd"/>
            <w:r w:rsidR="00257D75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реестр юридических лиц</w:t>
            </w: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rPr>
          <w:trHeight w:val="270"/>
        </w:trPr>
        <w:tc>
          <w:tcPr>
            <w:tcW w:w="516" w:type="dxa"/>
            <w:vMerge w:val="restart"/>
          </w:tcPr>
          <w:p w:rsidR="006F63B9" w:rsidRPr="00BE1168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F63B9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Учредители организации: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rPr>
          <w:trHeight w:val="330"/>
        </w:trPr>
        <w:tc>
          <w:tcPr>
            <w:tcW w:w="516" w:type="dxa"/>
            <w:vMerge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-физические лица (количество)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rPr>
          <w:trHeight w:val="274"/>
        </w:trPr>
        <w:tc>
          <w:tcPr>
            <w:tcW w:w="516" w:type="dxa"/>
            <w:vMerge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-юридические лица (перечислить)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 w:val="restart"/>
          </w:tcPr>
          <w:p w:rsidR="006F63B9" w:rsidRPr="00BE1168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63B9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E11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 w:val="restart"/>
          </w:tcPr>
          <w:p w:rsidR="006F63B9" w:rsidRPr="00BE1168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F63B9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организации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</w:t>
            </w:r>
            <w:r w:rsidR="00B41A79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B7E9A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</w:t>
            </w: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/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6F63B9" w:rsidRPr="00BE1168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</w:tcPr>
          <w:p w:rsidR="006F63B9" w:rsidRPr="00BE1168" w:rsidRDefault="005C457D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F63B9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BE1168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запрашиваемой субсидии (в рублях)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</w:tcPr>
          <w:p w:rsidR="006F63B9" w:rsidRPr="00BE1168" w:rsidRDefault="006F63B9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457D"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BE1168" w:rsidRDefault="006F63B9" w:rsidP="00EF586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Цели, на которые планируется расходовать субсидию из бюджета</w:t>
            </w:r>
          </w:p>
        </w:tc>
        <w:tc>
          <w:tcPr>
            <w:tcW w:w="1842" w:type="dxa"/>
          </w:tcPr>
          <w:p w:rsidR="006F63B9" w:rsidRPr="00BE1168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168" w:rsidRPr="00BE1168" w:rsidTr="005C457D">
        <w:tc>
          <w:tcPr>
            <w:tcW w:w="516" w:type="dxa"/>
          </w:tcPr>
          <w:p w:rsidR="008D74E7" w:rsidRPr="00BE1168" w:rsidRDefault="008D74E7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7139" w:type="dxa"/>
          </w:tcPr>
          <w:p w:rsidR="008D74E7" w:rsidRPr="00BE1168" w:rsidRDefault="001D588B" w:rsidP="004B1581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1842" w:type="dxa"/>
          </w:tcPr>
          <w:p w:rsidR="008D74E7" w:rsidRPr="00BE1168" w:rsidRDefault="008D74E7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88B" w:rsidRPr="00BE1168" w:rsidTr="005C457D">
        <w:tc>
          <w:tcPr>
            <w:tcW w:w="516" w:type="dxa"/>
          </w:tcPr>
          <w:p w:rsidR="001D588B" w:rsidRPr="00BE1168" w:rsidRDefault="001D588B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139" w:type="dxa"/>
          </w:tcPr>
          <w:p w:rsidR="001D588B" w:rsidRPr="00BE1168" w:rsidRDefault="001D588B" w:rsidP="004B1581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</w:tcPr>
          <w:p w:rsidR="001D588B" w:rsidRPr="00BE1168" w:rsidRDefault="001D588B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03E0" w:rsidRPr="00BE1168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B2" w:rsidRPr="00BE1168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Достоверность</w:t>
      </w:r>
      <w:r w:rsidR="008D74E7" w:rsidRPr="00BE1168">
        <w:rPr>
          <w:rFonts w:ascii="Times New Roman" w:hAnsi="Times New Roman" w:cs="Times New Roman"/>
          <w:sz w:val="24"/>
          <w:szCs w:val="24"/>
        </w:rPr>
        <w:t xml:space="preserve"> (актуальность и подлинность)</w:t>
      </w:r>
      <w:r w:rsidRPr="00BE1168">
        <w:rPr>
          <w:rFonts w:ascii="Times New Roman" w:hAnsi="Times New Roman" w:cs="Times New Roman"/>
          <w:sz w:val="24"/>
          <w:szCs w:val="24"/>
        </w:rPr>
        <w:t xml:space="preserve"> информации (в том числе документов), представленной в составе заявки на участие в конкурсе, подтверждаю. </w:t>
      </w:r>
    </w:p>
    <w:p w:rsidR="005C457D" w:rsidRPr="00BE1168" w:rsidRDefault="005C457D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С условиями конкурса, а также целями, условиями и порядком </w:t>
      </w:r>
      <w:r w:rsidR="001D588B" w:rsidRPr="00BE1168">
        <w:rPr>
          <w:rFonts w:ascii="Times New Roman" w:hAnsi="Times New Roman" w:cs="Times New Roman"/>
          <w:sz w:val="24"/>
          <w:szCs w:val="24"/>
        </w:rPr>
        <w:t>предоставления в 2023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Саткинском муниципальном районе</w:t>
      </w:r>
      <w:r w:rsidRPr="00BE11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116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E1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B2" w:rsidRPr="00BE1168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2310A6" w:rsidRPr="00BE1168">
        <w:rPr>
          <w:rFonts w:ascii="Times New Roman" w:hAnsi="Times New Roman" w:cs="Times New Roman"/>
          <w:sz w:val="24"/>
          <w:szCs w:val="24"/>
        </w:rPr>
        <w:t>Согласие на публикованные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8C2488" w:rsidRPr="00BE1168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8">
        <w:rPr>
          <w:rFonts w:ascii="Times New Roman" w:hAnsi="Times New Roman" w:cs="Times New Roman"/>
          <w:sz w:val="24"/>
          <w:szCs w:val="24"/>
        </w:rPr>
        <w:t>Да</w:t>
      </w:r>
      <w:r w:rsidR="008C2488" w:rsidRPr="00BE1168">
        <w:rPr>
          <w:rFonts w:ascii="Times New Roman" w:hAnsi="Times New Roman" w:cs="Times New Roman"/>
          <w:sz w:val="24"/>
          <w:szCs w:val="24"/>
        </w:rPr>
        <w:t xml:space="preserve">ю Согласие на осуществление </w:t>
      </w:r>
      <w:r w:rsidRPr="00BE1168">
        <w:rPr>
          <w:rFonts w:ascii="Times New Roman" w:hAnsi="Times New Roman" w:cs="Times New Roman"/>
          <w:sz w:val="24"/>
          <w:szCs w:val="24"/>
        </w:rPr>
        <w:t xml:space="preserve">проверки Главным распорядителем как получателем бюджетных средств соблюдения порядка и условий предоставления </w:t>
      </w:r>
      <w:r w:rsidR="002B4ACD" w:rsidRPr="00BE1168">
        <w:rPr>
          <w:rFonts w:ascii="Times New Roman" w:hAnsi="Times New Roman" w:cs="Times New Roman"/>
          <w:sz w:val="24"/>
          <w:szCs w:val="24"/>
        </w:rPr>
        <w:t>субсидии, в том числе в части до</w:t>
      </w:r>
      <w:r w:rsidRPr="00BE1168">
        <w:rPr>
          <w:rFonts w:ascii="Times New Roman" w:hAnsi="Times New Roman" w:cs="Times New Roman"/>
          <w:sz w:val="24"/>
          <w:szCs w:val="24"/>
        </w:rPr>
        <w:t>стижения результатов предоставления субсидии, а также проверки органами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  <w:proofErr w:type="gramEnd"/>
    </w:p>
    <w:p w:rsidR="00334296" w:rsidRPr="00BE1168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296" w:rsidRPr="00BE1168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296" w:rsidRPr="00BE1168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Pr="00BE1168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3460C0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-</w:t>
      </w:r>
      <w:r w:rsidR="003460C0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заявителя         ________________________/</w:t>
      </w:r>
      <w:proofErr w:type="spellStart"/>
      <w:r w:rsidRPr="00BE1168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E1168">
        <w:rPr>
          <w:rFonts w:ascii="Times New Roman" w:hAnsi="Times New Roman" w:cs="Times New Roman"/>
          <w:sz w:val="24"/>
          <w:szCs w:val="24"/>
        </w:rPr>
        <w:t>.</w:t>
      </w:r>
    </w:p>
    <w:p w:rsidR="005C457D" w:rsidRPr="00BE1168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BE1168">
        <w:rPr>
          <w:rFonts w:ascii="Times New Roman" w:hAnsi="Times New Roman" w:cs="Times New Roman"/>
        </w:rPr>
        <w:t xml:space="preserve">                                                                        (должность, ФИО, подпись)</w:t>
      </w:r>
    </w:p>
    <w:sectPr w:rsidR="005C457D" w:rsidRPr="00BE1168" w:rsidSect="00FC529E">
      <w:headerReference w:type="default" r:id="rId11"/>
      <w:head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4B" w:rsidRDefault="00702B4B" w:rsidP="008E2399">
      <w:pPr>
        <w:spacing w:after="0" w:line="240" w:lineRule="auto"/>
      </w:pPr>
      <w:r>
        <w:separator/>
      </w:r>
    </w:p>
  </w:endnote>
  <w:endnote w:type="continuationSeparator" w:id="0">
    <w:p w:rsidR="00702B4B" w:rsidRDefault="00702B4B" w:rsidP="008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4B" w:rsidRDefault="00702B4B" w:rsidP="008E2399">
      <w:pPr>
        <w:spacing w:after="0" w:line="240" w:lineRule="auto"/>
      </w:pPr>
      <w:r>
        <w:separator/>
      </w:r>
    </w:p>
  </w:footnote>
  <w:footnote w:type="continuationSeparator" w:id="0">
    <w:p w:rsidR="00702B4B" w:rsidRDefault="00702B4B" w:rsidP="008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10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0336" w:rsidRPr="006766E5" w:rsidRDefault="00562535">
        <w:pPr>
          <w:pStyle w:val="a5"/>
          <w:jc w:val="center"/>
          <w:rPr>
            <w:rFonts w:ascii="Times New Roman" w:hAnsi="Times New Roman" w:cs="Times New Roman"/>
          </w:rPr>
        </w:pPr>
        <w:r w:rsidRPr="006766E5">
          <w:rPr>
            <w:rFonts w:ascii="Times New Roman" w:hAnsi="Times New Roman" w:cs="Times New Roman"/>
          </w:rPr>
          <w:fldChar w:fldCharType="begin"/>
        </w:r>
        <w:r w:rsidR="00460336" w:rsidRPr="006766E5">
          <w:rPr>
            <w:rFonts w:ascii="Times New Roman" w:hAnsi="Times New Roman" w:cs="Times New Roman"/>
          </w:rPr>
          <w:instrText>PAGE   \* MERGEFORMAT</w:instrText>
        </w:r>
        <w:r w:rsidRPr="006766E5">
          <w:rPr>
            <w:rFonts w:ascii="Times New Roman" w:hAnsi="Times New Roman" w:cs="Times New Roman"/>
          </w:rPr>
          <w:fldChar w:fldCharType="separate"/>
        </w:r>
        <w:r w:rsidR="00D30A35">
          <w:rPr>
            <w:rFonts w:ascii="Times New Roman" w:hAnsi="Times New Roman" w:cs="Times New Roman"/>
            <w:noProof/>
          </w:rPr>
          <w:t>2</w:t>
        </w:r>
        <w:r w:rsidRPr="006766E5">
          <w:rPr>
            <w:rFonts w:ascii="Times New Roman" w:hAnsi="Times New Roman" w:cs="Times New Roman"/>
          </w:rPr>
          <w:fldChar w:fldCharType="end"/>
        </w:r>
      </w:p>
    </w:sdtContent>
  </w:sdt>
  <w:p w:rsidR="00F81F48" w:rsidRDefault="00F81F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36" w:rsidRDefault="00460336">
    <w:pPr>
      <w:pStyle w:val="a5"/>
      <w:jc w:val="center"/>
    </w:pPr>
  </w:p>
  <w:p w:rsidR="00460336" w:rsidRDefault="004603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084"/>
    <w:multiLevelType w:val="hybridMultilevel"/>
    <w:tmpl w:val="FE06C88C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F84A9A"/>
    <w:multiLevelType w:val="hybridMultilevel"/>
    <w:tmpl w:val="3F921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4CED"/>
    <w:multiLevelType w:val="hybridMultilevel"/>
    <w:tmpl w:val="FF3E9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64E2"/>
    <w:multiLevelType w:val="hybridMultilevel"/>
    <w:tmpl w:val="0D1AFE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4322AB"/>
    <w:multiLevelType w:val="multilevel"/>
    <w:tmpl w:val="7D42E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9D34A2"/>
    <w:multiLevelType w:val="hybridMultilevel"/>
    <w:tmpl w:val="C1F20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0F34535"/>
    <w:multiLevelType w:val="hybridMultilevel"/>
    <w:tmpl w:val="3FDA1556"/>
    <w:lvl w:ilvl="0" w:tplc="3D8EF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575BA"/>
    <w:multiLevelType w:val="hybridMultilevel"/>
    <w:tmpl w:val="4D8EC66E"/>
    <w:lvl w:ilvl="0" w:tplc="7398F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5A3926"/>
    <w:multiLevelType w:val="hybridMultilevel"/>
    <w:tmpl w:val="C1A6B624"/>
    <w:lvl w:ilvl="0" w:tplc="B132514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90F6F"/>
    <w:multiLevelType w:val="hybridMultilevel"/>
    <w:tmpl w:val="39A27362"/>
    <w:lvl w:ilvl="0" w:tplc="45DC9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BE18E2"/>
    <w:multiLevelType w:val="hybridMultilevel"/>
    <w:tmpl w:val="979CC8C0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E2860D0"/>
    <w:multiLevelType w:val="hybridMultilevel"/>
    <w:tmpl w:val="95B852CA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1672A"/>
    <w:multiLevelType w:val="hybridMultilevel"/>
    <w:tmpl w:val="78328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5134A"/>
    <w:multiLevelType w:val="hybridMultilevel"/>
    <w:tmpl w:val="00D0A0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543BD"/>
    <w:multiLevelType w:val="hybridMultilevel"/>
    <w:tmpl w:val="F40879CA"/>
    <w:lvl w:ilvl="0" w:tplc="07A0D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A61E6"/>
    <w:multiLevelType w:val="hybridMultilevel"/>
    <w:tmpl w:val="3202CBC6"/>
    <w:lvl w:ilvl="0" w:tplc="051C783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447E96"/>
    <w:multiLevelType w:val="hybridMultilevel"/>
    <w:tmpl w:val="FABC95B8"/>
    <w:lvl w:ilvl="0" w:tplc="99FA8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43E0D"/>
    <w:multiLevelType w:val="hybridMultilevel"/>
    <w:tmpl w:val="74D46BC6"/>
    <w:lvl w:ilvl="0" w:tplc="2DE86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A74D8B"/>
    <w:multiLevelType w:val="hybridMultilevel"/>
    <w:tmpl w:val="97EEF51C"/>
    <w:lvl w:ilvl="0" w:tplc="8EE08AAE">
      <w:start w:val="1"/>
      <w:numFmt w:val="decimal"/>
      <w:lvlText w:val="%1)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3BE54F9"/>
    <w:multiLevelType w:val="hybridMultilevel"/>
    <w:tmpl w:val="6C5C97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86C7F"/>
    <w:multiLevelType w:val="hybridMultilevel"/>
    <w:tmpl w:val="BE764292"/>
    <w:lvl w:ilvl="0" w:tplc="4DE22CBA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5444F06"/>
    <w:multiLevelType w:val="hybridMultilevel"/>
    <w:tmpl w:val="A5E4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42C"/>
    <w:multiLevelType w:val="hybridMultilevel"/>
    <w:tmpl w:val="AFB08B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67F8B"/>
    <w:multiLevelType w:val="hybridMultilevel"/>
    <w:tmpl w:val="B13A8FCA"/>
    <w:lvl w:ilvl="0" w:tplc="A6908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D3616C"/>
    <w:multiLevelType w:val="multilevel"/>
    <w:tmpl w:val="9230DF4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6FC16B1"/>
    <w:multiLevelType w:val="hybridMultilevel"/>
    <w:tmpl w:val="4FCCD290"/>
    <w:lvl w:ilvl="0" w:tplc="75EC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D733F3"/>
    <w:multiLevelType w:val="multilevel"/>
    <w:tmpl w:val="67907D6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E772813"/>
    <w:multiLevelType w:val="hybridMultilevel"/>
    <w:tmpl w:val="542EB9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0B77093"/>
    <w:multiLevelType w:val="hybridMultilevel"/>
    <w:tmpl w:val="F21835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56005"/>
    <w:multiLevelType w:val="hybridMultilevel"/>
    <w:tmpl w:val="B5D06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9FEB87A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C61B2"/>
    <w:multiLevelType w:val="hybridMultilevel"/>
    <w:tmpl w:val="A7A00FA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F00C6"/>
    <w:multiLevelType w:val="hybridMultilevel"/>
    <w:tmpl w:val="B1CC55B6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672D20"/>
    <w:multiLevelType w:val="hybridMultilevel"/>
    <w:tmpl w:val="0F28B412"/>
    <w:lvl w:ilvl="0" w:tplc="D6F064B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4">
    <w:nsid w:val="7E462729"/>
    <w:multiLevelType w:val="multilevel"/>
    <w:tmpl w:val="28FEE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28"/>
  </w:num>
  <w:num w:numId="5">
    <w:abstractNumId w:val="32"/>
  </w:num>
  <w:num w:numId="6">
    <w:abstractNumId w:val="12"/>
  </w:num>
  <w:num w:numId="7">
    <w:abstractNumId w:val="19"/>
  </w:num>
  <w:num w:numId="8">
    <w:abstractNumId w:val="0"/>
  </w:num>
  <w:num w:numId="9">
    <w:abstractNumId w:val="11"/>
  </w:num>
  <w:num w:numId="10">
    <w:abstractNumId w:val="6"/>
  </w:num>
  <w:num w:numId="11">
    <w:abstractNumId w:val="22"/>
  </w:num>
  <w:num w:numId="12">
    <w:abstractNumId w:val="2"/>
  </w:num>
  <w:num w:numId="13">
    <w:abstractNumId w:val="7"/>
  </w:num>
  <w:num w:numId="14">
    <w:abstractNumId w:val="29"/>
  </w:num>
  <w:num w:numId="15">
    <w:abstractNumId w:val="33"/>
  </w:num>
  <w:num w:numId="16">
    <w:abstractNumId w:val="20"/>
  </w:num>
  <w:num w:numId="17">
    <w:abstractNumId w:val="8"/>
  </w:num>
  <w:num w:numId="18">
    <w:abstractNumId w:val="24"/>
  </w:num>
  <w:num w:numId="19">
    <w:abstractNumId w:val="4"/>
  </w:num>
  <w:num w:numId="20">
    <w:abstractNumId w:val="23"/>
  </w:num>
  <w:num w:numId="21">
    <w:abstractNumId w:val="31"/>
  </w:num>
  <w:num w:numId="22">
    <w:abstractNumId w:val="10"/>
  </w:num>
  <w:num w:numId="23">
    <w:abstractNumId w:val="14"/>
  </w:num>
  <w:num w:numId="24">
    <w:abstractNumId w:val="18"/>
  </w:num>
  <w:num w:numId="25">
    <w:abstractNumId w:val="26"/>
  </w:num>
  <w:num w:numId="26">
    <w:abstractNumId w:val="15"/>
  </w:num>
  <w:num w:numId="27">
    <w:abstractNumId w:val="13"/>
  </w:num>
  <w:num w:numId="28">
    <w:abstractNumId w:val="5"/>
  </w:num>
  <w:num w:numId="29">
    <w:abstractNumId w:val="1"/>
  </w:num>
  <w:num w:numId="30">
    <w:abstractNumId w:val="34"/>
  </w:num>
  <w:num w:numId="31">
    <w:abstractNumId w:val="16"/>
  </w:num>
  <w:num w:numId="32">
    <w:abstractNumId w:val="9"/>
  </w:num>
  <w:num w:numId="33">
    <w:abstractNumId w:val="27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CB"/>
    <w:rsid w:val="00001D1C"/>
    <w:rsid w:val="00004FD0"/>
    <w:rsid w:val="0000530D"/>
    <w:rsid w:val="000058F8"/>
    <w:rsid w:val="00006625"/>
    <w:rsid w:val="0000712D"/>
    <w:rsid w:val="00011B01"/>
    <w:rsid w:val="000141A0"/>
    <w:rsid w:val="000154B9"/>
    <w:rsid w:val="000162A3"/>
    <w:rsid w:val="000209E8"/>
    <w:rsid w:val="000216D4"/>
    <w:rsid w:val="0002193A"/>
    <w:rsid w:val="00026239"/>
    <w:rsid w:val="00026627"/>
    <w:rsid w:val="00026A4F"/>
    <w:rsid w:val="00027FE4"/>
    <w:rsid w:val="0003040A"/>
    <w:rsid w:val="00030B65"/>
    <w:rsid w:val="00030FE5"/>
    <w:rsid w:val="00032A57"/>
    <w:rsid w:val="00033ECF"/>
    <w:rsid w:val="000407D8"/>
    <w:rsid w:val="0004114A"/>
    <w:rsid w:val="0004168D"/>
    <w:rsid w:val="00042DB4"/>
    <w:rsid w:val="00047F33"/>
    <w:rsid w:val="00050878"/>
    <w:rsid w:val="000520DB"/>
    <w:rsid w:val="0005394C"/>
    <w:rsid w:val="000548B9"/>
    <w:rsid w:val="000560F7"/>
    <w:rsid w:val="00061BBA"/>
    <w:rsid w:val="00061E1B"/>
    <w:rsid w:val="00063BA9"/>
    <w:rsid w:val="000644A7"/>
    <w:rsid w:val="00064850"/>
    <w:rsid w:val="00074177"/>
    <w:rsid w:val="00074CEB"/>
    <w:rsid w:val="0008113F"/>
    <w:rsid w:val="00083706"/>
    <w:rsid w:val="00086B20"/>
    <w:rsid w:val="00086EDC"/>
    <w:rsid w:val="00090FEF"/>
    <w:rsid w:val="00091E55"/>
    <w:rsid w:val="0009455F"/>
    <w:rsid w:val="00097BD5"/>
    <w:rsid w:val="000A077D"/>
    <w:rsid w:val="000A367B"/>
    <w:rsid w:val="000A58E8"/>
    <w:rsid w:val="000A5E61"/>
    <w:rsid w:val="000B144E"/>
    <w:rsid w:val="000B18D8"/>
    <w:rsid w:val="000C17C5"/>
    <w:rsid w:val="000C2BA5"/>
    <w:rsid w:val="000C4314"/>
    <w:rsid w:val="000C6822"/>
    <w:rsid w:val="000C78D8"/>
    <w:rsid w:val="000D18D8"/>
    <w:rsid w:val="000D6BDB"/>
    <w:rsid w:val="000E345D"/>
    <w:rsid w:val="000F329A"/>
    <w:rsid w:val="000F3471"/>
    <w:rsid w:val="000F3BFC"/>
    <w:rsid w:val="000F3E8A"/>
    <w:rsid w:val="000F4BF3"/>
    <w:rsid w:val="000F73A5"/>
    <w:rsid w:val="00100B27"/>
    <w:rsid w:val="00100EB8"/>
    <w:rsid w:val="00103010"/>
    <w:rsid w:val="00103CE4"/>
    <w:rsid w:val="001075EC"/>
    <w:rsid w:val="0011291A"/>
    <w:rsid w:val="00112F00"/>
    <w:rsid w:val="00115E39"/>
    <w:rsid w:val="00120165"/>
    <w:rsid w:val="00125A1A"/>
    <w:rsid w:val="001316E3"/>
    <w:rsid w:val="00131B9E"/>
    <w:rsid w:val="001428F1"/>
    <w:rsid w:val="00143ADE"/>
    <w:rsid w:val="0015476D"/>
    <w:rsid w:val="001605EC"/>
    <w:rsid w:val="00160728"/>
    <w:rsid w:val="00160926"/>
    <w:rsid w:val="00161127"/>
    <w:rsid w:val="00163BA0"/>
    <w:rsid w:val="001648DC"/>
    <w:rsid w:val="00164D11"/>
    <w:rsid w:val="001768C3"/>
    <w:rsid w:val="00182B71"/>
    <w:rsid w:val="001932EB"/>
    <w:rsid w:val="00196FC3"/>
    <w:rsid w:val="00197E87"/>
    <w:rsid w:val="001A2468"/>
    <w:rsid w:val="001A5EBC"/>
    <w:rsid w:val="001A70E6"/>
    <w:rsid w:val="001B78F8"/>
    <w:rsid w:val="001B7DF6"/>
    <w:rsid w:val="001C1138"/>
    <w:rsid w:val="001C1E40"/>
    <w:rsid w:val="001C3A2E"/>
    <w:rsid w:val="001D2576"/>
    <w:rsid w:val="001D2EEF"/>
    <w:rsid w:val="001D54B9"/>
    <w:rsid w:val="001D588B"/>
    <w:rsid w:val="001E015F"/>
    <w:rsid w:val="001E0FB8"/>
    <w:rsid w:val="001E138D"/>
    <w:rsid w:val="001E43FD"/>
    <w:rsid w:val="001E673F"/>
    <w:rsid w:val="001E7693"/>
    <w:rsid w:val="001F1AC1"/>
    <w:rsid w:val="001F280E"/>
    <w:rsid w:val="001F595D"/>
    <w:rsid w:val="001F676A"/>
    <w:rsid w:val="00200E05"/>
    <w:rsid w:val="00201439"/>
    <w:rsid w:val="0021073A"/>
    <w:rsid w:val="00213CF2"/>
    <w:rsid w:val="00215478"/>
    <w:rsid w:val="002160E0"/>
    <w:rsid w:val="002170EF"/>
    <w:rsid w:val="0022237D"/>
    <w:rsid w:val="002225C0"/>
    <w:rsid w:val="0022300F"/>
    <w:rsid w:val="00223327"/>
    <w:rsid w:val="00226421"/>
    <w:rsid w:val="002276B4"/>
    <w:rsid w:val="002301DD"/>
    <w:rsid w:val="00230FEA"/>
    <w:rsid w:val="002310A6"/>
    <w:rsid w:val="00233679"/>
    <w:rsid w:val="00237098"/>
    <w:rsid w:val="00241D25"/>
    <w:rsid w:val="00243DFA"/>
    <w:rsid w:val="00251DFB"/>
    <w:rsid w:val="0025432D"/>
    <w:rsid w:val="00256198"/>
    <w:rsid w:val="002575BF"/>
    <w:rsid w:val="00257D75"/>
    <w:rsid w:val="002639F0"/>
    <w:rsid w:val="00265FC4"/>
    <w:rsid w:val="002718EE"/>
    <w:rsid w:val="00271FFC"/>
    <w:rsid w:val="0027517F"/>
    <w:rsid w:val="00275AE6"/>
    <w:rsid w:val="00276A02"/>
    <w:rsid w:val="00282AC6"/>
    <w:rsid w:val="00286A8A"/>
    <w:rsid w:val="00295D7E"/>
    <w:rsid w:val="002A5EA8"/>
    <w:rsid w:val="002B3526"/>
    <w:rsid w:val="002B4ACD"/>
    <w:rsid w:val="002C03D9"/>
    <w:rsid w:val="002C04CD"/>
    <w:rsid w:val="002C4FA9"/>
    <w:rsid w:val="002C6629"/>
    <w:rsid w:val="002D29AE"/>
    <w:rsid w:val="002D344C"/>
    <w:rsid w:val="002D46CE"/>
    <w:rsid w:val="002E2892"/>
    <w:rsid w:val="002F10F0"/>
    <w:rsid w:val="00300A7F"/>
    <w:rsid w:val="003058ED"/>
    <w:rsid w:val="00305A94"/>
    <w:rsid w:val="003101DB"/>
    <w:rsid w:val="00310E4F"/>
    <w:rsid w:val="003154C5"/>
    <w:rsid w:val="00315D2D"/>
    <w:rsid w:val="00316420"/>
    <w:rsid w:val="00324AFF"/>
    <w:rsid w:val="00324EBF"/>
    <w:rsid w:val="003275B2"/>
    <w:rsid w:val="00327BE3"/>
    <w:rsid w:val="00334296"/>
    <w:rsid w:val="00334C38"/>
    <w:rsid w:val="0034042F"/>
    <w:rsid w:val="00340AF7"/>
    <w:rsid w:val="00342960"/>
    <w:rsid w:val="00344FC9"/>
    <w:rsid w:val="003460C0"/>
    <w:rsid w:val="00346333"/>
    <w:rsid w:val="00347799"/>
    <w:rsid w:val="003504C8"/>
    <w:rsid w:val="00355316"/>
    <w:rsid w:val="00355991"/>
    <w:rsid w:val="00356D7A"/>
    <w:rsid w:val="00356FE3"/>
    <w:rsid w:val="00357E48"/>
    <w:rsid w:val="0036161F"/>
    <w:rsid w:val="0037181C"/>
    <w:rsid w:val="00372B4D"/>
    <w:rsid w:val="00372CB0"/>
    <w:rsid w:val="00376390"/>
    <w:rsid w:val="00381ED3"/>
    <w:rsid w:val="00392686"/>
    <w:rsid w:val="00392796"/>
    <w:rsid w:val="00396246"/>
    <w:rsid w:val="0039711B"/>
    <w:rsid w:val="003A382F"/>
    <w:rsid w:val="003A3C68"/>
    <w:rsid w:val="003B23F0"/>
    <w:rsid w:val="003B43E9"/>
    <w:rsid w:val="003B4C8B"/>
    <w:rsid w:val="003B5ECE"/>
    <w:rsid w:val="003B61C9"/>
    <w:rsid w:val="003B73B0"/>
    <w:rsid w:val="003B78CD"/>
    <w:rsid w:val="003C2279"/>
    <w:rsid w:val="003C3BC6"/>
    <w:rsid w:val="003C7226"/>
    <w:rsid w:val="003D0A02"/>
    <w:rsid w:val="003D2806"/>
    <w:rsid w:val="003D2F32"/>
    <w:rsid w:val="003D4155"/>
    <w:rsid w:val="003D6B01"/>
    <w:rsid w:val="003E6981"/>
    <w:rsid w:val="003F0974"/>
    <w:rsid w:val="003F111C"/>
    <w:rsid w:val="003F3B17"/>
    <w:rsid w:val="003F3BE1"/>
    <w:rsid w:val="003F53FB"/>
    <w:rsid w:val="003F5EC3"/>
    <w:rsid w:val="003F6DD4"/>
    <w:rsid w:val="00401B42"/>
    <w:rsid w:val="0040365E"/>
    <w:rsid w:val="00405CDB"/>
    <w:rsid w:val="00410C66"/>
    <w:rsid w:val="00414B19"/>
    <w:rsid w:val="00420AAC"/>
    <w:rsid w:val="004212E8"/>
    <w:rsid w:val="004244CE"/>
    <w:rsid w:val="00425AAB"/>
    <w:rsid w:val="00431C12"/>
    <w:rsid w:val="00435D6E"/>
    <w:rsid w:val="004361D0"/>
    <w:rsid w:val="0043703B"/>
    <w:rsid w:val="00442112"/>
    <w:rsid w:val="0044401F"/>
    <w:rsid w:val="00450D0D"/>
    <w:rsid w:val="00450D6A"/>
    <w:rsid w:val="0045175C"/>
    <w:rsid w:val="004539A2"/>
    <w:rsid w:val="004567AE"/>
    <w:rsid w:val="00460336"/>
    <w:rsid w:val="0046098A"/>
    <w:rsid w:val="00465786"/>
    <w:rsid w:val="00466343"/>
    <w:rsid w:val="00471D6A"/>
    <w:rsid w:val="00472834"/>
    <w:rsid w:val="00476C48"/>
    <w:rsid w:val="0048182B"/>
    <w:rsid w:val="004855C1"/>
    <w:rsid w:val="00486EDA"/>
    <w:rsid w:val="00490CA0"/>
    <w:rsid w:val="004919A7"/>
    <w:rsid w:val="00491EFD"/>
    <w:rsid w:val="00494355"/>
    <w:rsid w:val="004972F2"/>
    <w:rsid w:val="004A089C"/>
    <w:rsid w:val="004A5CF8"/>
    <w:rsid w:val="004B1581"/>
    <w:rsid w:val="004B74B2"/>
    <w:rsid w:val="004B77F9"/>
    <w:rsid w:val="004C118F"/>
    <w:rsid w:val="004C1E31"/>
    <w:rsid w:val="004C20D6"/>
    <w:rsid w:val="004C2EB6"/>
    <w:rsid w:val="004C4E96"/>
    <w:rsid w:val="004C6FBB"/>
    <w:rsid w:val="004E0053"/>
    <w:rsid w:val="004E5F09"/>
    <w:rsid w:val="004E7801"/>
    <w:rsid w:val="004E7B14"/>
    <w:rsid w:val="004F6F5D"/>
    <w:rsid w:val="004F74BA"/>
    <w:rsid w:val="0050003D"/>
    <w:rsid w:val="00500B28"/>
    <w:rsid w:val="00501F6A"/>
    <w:rsid w:val="00505D6B"/>
    <w:rsid w:val="005062DD"/>
    <w:rsid w:val="00506A45"/>
    <w:rsid w:val="00510B07"/>
    <w:rsid w:val="005165F6"/>
    <w:rsid w:val="00521D65"/>
    <w:rsid w:val="00522145"/>
    <w:rsid w:val="00525005"/>
    <w:rsid w:val="00525D01"/>
    <w:rsid w:val="005261C4"/>
    <w:rsid w:val="00530C7F"/>
    <w:rsid w:val="005334A7"/>
    <w:rsid w:val="00535984"/>
    <w:rsid w:val="00536BAE"/>
    <w:rsid w:val="005448CE"/>
    <w:rsid w:val="005448DE"/>
    <w:rsid w:val="00556C16"/>
    <w:rsid w:val="00557377"/>
    <w:rsid w:val="00560128"/>
    <w:rsid w:val="00562535"/>
    <w:rsid w:val="00570E75"/>
    <w:rsid w:val="00577445"/>
    <w:rsid w:val="005821AE"/>
    <w:rsid w:val="00582EA9"/>
    <w:rsid w:val="00585C2F"/>
    <w:rsid w:val="00586EA6"/>
    <w:rsid w:val="0059009E"/>
    <w:rsid w:val="0059054B"/>
    <w:rsid w:val="0059347D"/>
    <w:rsid w:val="00594A2F"/>
    <w:rsid w:val="005961FF"/>
    <w:rsid w:val="00597DDD"/>
    <w:rsid w:val="005A0D6D"/>
    <w:rsid w:val="005A24CA"/>
    <w:rsid w:val="005B16AF"/>
    <w:rsid w:val="005B2A56"/>
    <w:rsid w:val="005B371D"/>
    <w:rsid w:val="005B4D57"/>
    <w:rsid w:val="005C3472"/>
    <w:rsid w:val="005C457D"/>
    <w:rsid w:val="005C6EB0"/>
    <w:rsid w:val="005C7D2E"/>
    <w:rsid w:val="005D134E"/>
    <w:rsid w:val="005D2A85"/>
    <w:rsid w:val="005E0EE1"/>
    <w:rsid w:val="005E3C9F"/>
    <w:rsid w:val="005F0187"/>
    <w:rsid w:val="005F309E"/>
    <w:rsid w:val="005F43DE"/>
    <w:rsid w:val="005F5BB5"/>
    <w:rsid w:val="005F7D2A"/>
    <w:rsid w:val="00600965"/>
    <w:rsid w:val="00600E1B"/>
    <w:rsid w:val="00601EBE"/>
    <w:rsid w:val="00602F57"/>
    <w:rsid w:val="00604719"/>
    <w:rsid w:val="006057F9"/>
    <w:rsid w:val="00605972"/>
    <w:rsid w:val="006066F2"/>
    <w:rsid w:val="00611B8F"/>
    <w:rsid w:val="00612814"/>
    <w:rsid w:val="00613F4D"/>
    <w:rsid w:val="00614B48"/>
    <w:rsid w:val="006160F0"/>
    <w:rsid w:val="006206C6"/>
    <w:rsid w:val="0063038B"/>
    <w:rsid w:val="006303E0"/>
    <w:rsid w:val="00645F29"/>
    <w:rsid w:val="00646844"/>
    <w:rsid w:val="00657781"/>
    <w:rsid w:val="00661094"/>
    <w:rsid w:val="0066127E"/>
    <w:rsid w:val="00664043"/>
    <w:rsid w:val="00665A7B"/>
    <w:rsid w:val="00666937"/>
    <w:rsid w:val="006706E7"/>
    <w:rsid w:val="006766E5"/>
    <w:rsid w:val="00677D24"/>
    <w:rsid w:val="0068418A"/>
    <w:rsid w:val="00684DCC"/>
    <w:rsid w:val="00685256"/>
    <w:rsid w:val="00685CCB"/>
    <w:rsid w:val="00694ECB"/>
    <w:rsid w:val="00695FCF"/>
    <w:rsid w:val="006A70D0"/>
    <w:rsid w:val="006B3AE8"/>
    <w:rsid w:val="006B3DD6"/>
    <w:rsid w:val="006B63F6"/>
    <w:rsid w:val="006B7CF8"/>
    <w:rsid w:val="006B7E9A"/>
    <w:rsid w:val="006C01A3"/>
    <w:rsid w:val="006C1778"/>
    <w:rsid w:val="006C2753"/>
    <w:rsid w:val="006C496D"/>
    <w:rsid w:val="006C4E87"/>
    <w:rsid w:val="006D0DD5"/>
    <w:rsid w:val="006D4A3B"/>
    <w:rsid w:val="006F04DE"/>
    <w:rsid w:val="006F190B"/>
    <w:rsid w:val="006F5031"/>
    <w:rsid w:val="006F5086"/>
    <w:rsid w:val="006F547A"/>
    <w:rsid w:val="006F63B9"/>
    <w:rsid w:val="007015AB"/>
    <w:rsid w:val="0070187E"/>
    <w:rsid w:val="0070191E"/>
    <w:rsid w:val="00702B4B"/>
    <w:rsid w:val="00707319"/>
    <w:rsid w:val="007113D8"/>
    <w:rsid w:val="00712856"/>
    <w:rsid w:val="00714FD0"/>
    <w:rsid w:val="00720F9D"/>
    <w:rsid w:val="0072475B"/>
    <w:rsid w:val="00724890"/>
    <w:rsid w:val="00724CB4"/>
    <w:rsid w:val="00727313"/>
    <w:rsid w:val="00731CF6"/>
    <w:rsid w:val="00732DCF"/>
    <w:rsid w:val="00734363"/>
    <w:rsid w:val="00735188"/>
    <w:rsid w:val="007359A8"/>
    <w:rsid w:val="00736737"/>
    <w:rsid w:val="00740DA0"/>
    <w:rsid w:val="00741D98"/>
    <w:rsid w:val="0074278C"/>
    <w:rsid w:val="007453FC"/>
    <w:rsid w:val="00747C11"/>
    <w:rsid w:val="00751CBE"/>
    <w:rsid w:val="0075352E"/>
    <w:rsid w:val="00754AC1"/>
    <w:rsid w:val="00754C4B"/>
    <w:rsid w:val="00756B8E"/>
    <w:rsid w:val="00762C27"/>
    <w:rsid w:val="00765D94"/>
    <w:rsid w:val="00767B3D"/>
    <w:rsid w:val="00770064"/>
    <w:rsid w:val="00771BC4"/>
    <w:rsid w:val="00774692"/>
    <w:rsid w:val="007747A5"/>
    <w:rsid w:val="00776634"/>
    <w:rsid w:val="00776D08"/>
    <w:rsid w:val="00783910"/>
    <w:rsid w:val="007A6D1B"/>
    <w:rsid w:val="007B0401"/>
    <w:rsid w:val="007B1026"/>
    <w:rsid w:val="007B2BA8"/>
    <w:rsid w:val="007B3962"/>
    <w:rsid w:val="007B3C9D"/>
    <w:rsid w:val="007B4709"/>
    <w:rsid w:val="007B7AAB"/>
    <w:rsid w:val="007C12E8"/>
    <w:rsid w:val="007C1B30"/>
    <w:rsid w:val="007C23E2"/>
    <w:rsid w:val="007C4E40"/>
    <w:rsid w:val="007C7EE6"/>
    <w:rsid w:val="007D2C5A"/>
    <w:rsid w:val="007D2FF3"/>
    <w:rsid w:val="007D52EF"/>
    <w:rsid w:val="007D72DE"/>
    <w:rsid w:val="007D7C00"/>
    <w:rsid w:val="007E16E6"/>
    <w:rsid w:val="007E1E48"/>
    <w:rsid w:val="007E3EC3"/>
    <w:rsid w:val="007E48D0"/>
    <w:rsid w:val="007F2A0C"/>
    <w:rsid w:val="007F3C0B"/>
    <w:rsid w:val="007F5EEB"/>
    <w:rsid w:val="007F615E"/>
    <w:rsid w:val="007F75BF"/>
    <w:rsid w:val="00804C9B"/>
    <w:rsid w:val="00805978"/>
    <w:rsid w:val="0080614B"/>
    <w:rsid w:val="00806426"/>
    <w:rsid w:val="00812F75"/>
    <w:rsid w:val="00813C90"/>
    <w:rsid w:val="00816501"/>
    <w:rsid w:val="008207B5"/>
    <w:rsid w:val="0082162A"/>
    <w:rsid w:val="0082257F"/>
    <w:rsid w:val="0083123D"/>
    <w:rsid w:val="00834831"/>
    <w:rsid w:val="008422A7"/>
    <w:rsid w:val="008469A4"/>
    <w:rsid w:val="0085504E"/>
    <w:rsid w:val="008602AD"/>
    <w:rsid w:val="008629F2"/>
    <w:rsid w:val="00862CA4"/>
    <w:rsid w:val="00863C89"/>
    <w:rsid w:val="0086598B"/>
    <w:rsid w:val="00865C49"/>
    <w:rsid w:val="00867092"/>
    <w:rsid w:val="008704C2"/>
    <w:rsid w:val="008713A2"/>
    <w:rsid w:val="008728C1"/>
    <w:rsid w:val="00873B8C"/>
    <w:rsid w:val="00880F4C"/>
    <w:rsid w:val="00881CE8"/>
    <w:rsid w:val="008868F1"/>
    <w:rsid w:val="00886D6A"/>
    <w:rsid w:val="0089044D"/>
    <w:rsid w:val="008940B7"/>
    <w:rsid w:val="00895AE5"/>
    <w:rsid w:val="0089635C"/>
    <w:rsid w:val="008A2BA2"/>
    <w:rsid w:val="008A3BEA"/>
    <w:rsid w:val="008A4E09"/>
    <w:rsid w:val="008A543F"/>
    <w:rsid w:val="008B1695"/>
    <w:rsid w:val="008B20E0"/>
    <w:rsid w:val="008B29AA"/>
    <w:rsid w:val="008B4ED1"/>
    <w:rsid w:val="008C2488"/>
    <w:rsid w:val="008D10CF"/>
    <w:rsid w:val="008D1540"/>
    <w:rsid w:val="008D6A03"/>
    <w:rsid w:val="008D74E7"/>
    <w:rsid w:val="008E2399"/>
    <w:rsid w:val="008E2C31"/>
    <w:rsid w:val="008E58E9"/>
    <w:rsid w:val="008E6FCE"/>
    <w:rsid w:val="008E790D"/>
    <w:rsid w:val="008F205F"/>
    <w:rsid w:val="008F2853"/>
    <w:rsid w:val="008F6837"/>
    <w:rsid w:val="008F6A82"/>
    <w:rsid w:val="008F7A5B"/>
    <w:rsid w:val="00904779"/>
    <w:rsid w:val="009049E9"/>
    <w:rsid w:val="009102D9"/>
    <w:rsid w:val="0091089F"/>
    <w:rsid w:val="00912B29"/>
    <w:rsid w:val="00916D31"/>
    <w:rsid w:val="0091723A"/>
    <w:rsid w:val="00921576"/>
    <w:rsid w:val="009255A8"/>
    <w:rsid w:val="0093500A"/>
    <w:rsid w:val="009358EF"/>
    <w:rsid w:val="00935E51"/>
    <w:rsid w:val="009365E0"/>
    <w:rsid w:val="00942534"/>
    <w:rsid w:val="009434CF"/>
    <w:rsid w:val="00945873"/>
    <w:rsid w:val="009460EE"/>
    <w:rsid w:val="0094720D"/>
    <w:rsid w:val="009509F0"/>
    <w:rsid w:val="00950BCE"/>
    <w:rsid w:val="00953E21"/>
    <w:rsid w:val="00957C9F"/>
    <w:rsid w:val="0096270F"/>
    <w:rsid w:val="00965048"/>
    <w:rsid w:val="0096533C"/>
    <w:rsid w:val="0097191B"/>
    <w:rsid w:val="00972CEF"/>
    <w:rsid w:val="009737EE"/>
    <w:rsid w:val="00976288"/>
    <w:rsid w:val="0098009C"/>
    <w:rsid w:val="009808DD"/>
    <w:rsid w:val="00982B86"/>
    <w:rsid w:val="009838D7"/>
    <w:rsid w:val="00987ED9"/>
    <w:rsid w:val="00992968"/>
    <w:rsid w:val="00996080"/>
    <w:rsid w:val="009A21A8"/>
    <w:rsid w:val="009A38B9"/>
    <w:rsid w:val="009A464A"/>
    <w:rsid w:val="009A50CC"/>
    <w:rsid w:val="009A7E9C"/>
    <w:rsid w:val="009B06ED"/>
    <w:rsid w:val="009B1461"/>
    <w:rsid w:val="009B2591"/>
    <w:rsid w:val="009B2C14"/>
    <w:rsid w:val="009C13E7"/>
    <w:rsid w:val="009C1839"/>
    <w:rsid w:val="009C5720"/>
    <w:rsid w:val="009C77E6"/>
    <w:rsid w:val="009D080F"/>
    <w:rsid w:val="009D2FB2"/>
    <w:rsid w:val="009D444B"/>
    <w:rsid w:val="009D67D4"/>
    <w:rsid w:val="009E6089"/>
    <w:rsid w:val="009E7D23"/>
    <w:rsid w:val="009F1A2C"/>
    <w:rsid w:val="009F5EBD"/>
    <w:rsid w:val="009F6F48"/>
    <w:rsid w:val="00A047CF"/>
    <w:rsid w:val="00A050B7"/>
    <w:rsid w:val="00A05941"/>
    <w:rsid w:val="00A059F9"/>
    <w:rsid w:val="00A05CB1"/>
    <w:rsid w:val="00A0689F"/>
    <w:rsid w:val="00A110BB"/>
    <w:rsid w:val="00A1209F"/>
    <w:rsid w:val="00A1300C"/>
    <w:rsid w:val="00A17E14"/>
    <w:rsid w:val="00A20872"/>
    <w:rsid w:val="00A231AA"/>
    <w:rsid w:val="00A2612A"/>
    <w:rsid w:val="00A268B5"/>
    <w:rsid w:val="00A27D59"/>
    <w:rsid w:val="00A33484"/>
    <w:rsid w:val="00A34562"/>
    <w:rsid w:val="00A44A7B"/>
    <w:rsid w:val="00A46532"/>
    <w:rsid w:val="00A467EB"/>
    <w:rsid w:val="00A51A52"/>
    <w:rsid w:val="00A56036"/>
    <w:rsid w:val="00A6004E"/>
    <w:rsid w:val="00A631A7"/>
    <w:rsid w:val="00A64E09"/>
    <w:rsid w:val="00A66316"/>
    <w:rsid w:val="00A67958"/>
    <w:rsid w:val="00A72767"/>
    <w:rsid w:val="00A772A7"/>
    <w:rsid w:val="00A820AC"/>
    <w:rsid w:val="00A84C20"/>
    <w:rsid w:val="00A9345B"/>
    <w:rsid w:val="00A9382A"/>
    <w:rsid w:val="00A968F5"/>
    <w:rsid w:val="00A97110"/>
    <w:rsid w:val="00AA185C"/>
    <w:rsid w:val="00AA3B07"/>
    <w:rsid w:val="00AA3E36"/>
    <w:rsid w:val="00AB13C0"/>
    <w:rsid w:val="00AB2BD9"/>
    <w:rsid w:val="00AB5260"/>
    <w:rsid w:val="00AB6A49"/>
    <w:rsid w:val="00AC4130"/>
    <w:rsid w:val="00AC7E9F"/>
    <w:rsid w:val="00AE7CD6"/>
    <w:rsid w:val="00AF0AE1"/>
    <w:rsid w:val="00AF1118"/>
    <w:rsid w:val="00AF314D"/>
    <w:rsid w:val="00AF33E5"/>
    <w:rsid w:val="00AF40BE"/>
    <w:rsid w:val="00AF64A5"/>
    <w:rsid w:val="00B013EB"/>
    <w:rsid w:val="00B020B7"/>
    <w:rsid w:val="00B05F32"/>
    <w:rsid w:val="00B12459"/>
    <w:rsid w:val="00B127EB"/>
    <w:rsid w:val="00B13626"/>
    <w:rsid w:val="00B150A8"/>
    <w:rsid w:val="00B314F4"/>
    <w:rsid w:val="00B36763"/>
    <w:rsid w:val="00B40FBD"/>
    <w:rsid w:val="00B41A79"/>
    <w:rsid w:val="00B439FB"/>
    <w:rsid w:val="00B5451C"/>
    <w:rsid w:val="00B560CC"/>
    <w:rsid w:val="00B5642B"/>
    <w:rsid w:val="00B56DD3"/>
    <w:rsid w:val="00B606E8"/>
    <w:rsid w:val="00B62C64"/>
    <w:rsid w:val="00B65296"/>
    <w:rsid w:val="00B659A8"/>
    <w:rsid w:val="00B70B0C"/>
    <w:rsid w:val="00B727A5"/>
    <w:rsid w:val="00B7319B"/>
    <w:rsid w:val="00B758BE"/>
    <w:rsid w:val="00B75D5E"/>
    <w:rsid w:val="00B82CAD"/>
    <w:rsid w:val="00B850EE"/>
    <w:rsid w:val="00B929AE"/>
    <w:rsid w:val="00B94363"/>
    <w:rsid w:val="00B94448"/>
    <w:rsid w:val="00B964E1"/>
    <w:rsid w:val="00BA1B03"/>
    <w:rsid w:val="00BA31AF"/>
    <w:rsid w:val="00BA3309"/>
    <w:rsid w:val="00BA5342"/>
    <w:rsid w:val="00BB2B41"/>
    <w:rsid w:val="00BB42B1"/>
    <w:rsid w:val="00BB60E5"/>
    <w:rsid w:val="00BB65A0"/>
    <w:rsid w:val="00BC15E3"/>
    <w:rsid w:val="00BD0CF4"/>
    <w:rsid w:val="00BD21AB"/>
    <w:rsid w:val="00BD3F99"/>
    <w:rsid w:val="00BD4566"/>
    <w:rsid w:val="00BD7B6C"/>
    <w:rsid w:val="00BE1168"/>
    <w:rsid w:val="00BE2BFE"/>
    <w:rsid w:val="00BE39F2"/>
    <w:rsid w:val="00BE45EC"/>
    <w:rsid w:val="00BE6CE8"/>
    <w:rsid w:val="00BF061E"/>
    <w:rsid w:val="00BF137E"/>
    <w:rsid w:val="00BF51F9"/>
    <w:rsid w:val="00BF7D78"/>
    <w:rsid w:val="00C01688"/>
    <w:rsid w:val="00C02174"/>
    <w:rsid w:val="00C0380D"/>
    <w:rsid w:val="00C11B25"/>
    <w:rsid w:val="00C1657E"/>
    <w:rsid w:val="00C17600"/>
    <w:rsid w:val="00C17B2C"/>
    <w:rsid w:val="00C20076"/>
    <w:rsid w:val="00C202C9"/>
    <w:rsid w:val="00C20570"/>
    <w:rsid w:val="00C2229E"/>
    <w:rsid w:val="00C24226"/>
    <w:rsid w:val="00C24DE2"/>
    <w:rsid w:val="00C259A5"/>
    <w:rsid w:val="00C267AD"/>
    <w:rsid w:val="00C2703F"/>
    <w:rsid w:val="00C2778F"/>
    <w:rsid w:val="00C31924"/>
    <w:rsid w:val="00C35651"/>
    <w:rsid w:val="00C419D4"/>
    <w:rsid w:val="00C468F9"/>
    <w:rsid w:val="00C500D1"/>
    <w:rsid w:val="00C50534"/>
    <w:rsid w:val="00C53BA0"/>
    <w:rsid w:val="00C54C11"/>
    <w:rsid w:val="00C55317"/>
    <w:rsid w:val="00C55CE8"/>
    <w:rsid w:val="00C61F1F"/>
    <w:rsid w:val="00C64C46"/>
    <w:rsid w:val="00C651EB"/>
    <w:rsid w:val="00C65C9D"/>
    <w:rsid w:val="00C70F07"/>
    <w:rsid w:val="00C70F40"/>
    <w:rsid w:val="00C71FF7"/>
    <w:rsid w:val="00C77A5D"/>
    <w:rsid w:val="00C84828"/>
    <w:rsid w:val="00C852A8"/>
    <w:rsid w:val="00C8599D"/>
    <w:rsid w:val="00C86F8C"/>
    <w:rsid w:val="00C94878"/>
    <w:rsid w:val="00C94AA7"/>
    <w:rsid w:val="00C9538F"/>
    <w:rsid w:val="00CA05CD"/>
    <w:rsid w:val="00CA421B"/>
    <w:rsid w:val="00CA6B38"/>
    <w:rsid w:val="00CA7270"/>
    <w:rsid w:val="00CA7785"/>
    <w:rsid w:val="00CB0021"/>
    <w:rsid w:val="00CB07C1"/>
    <w:rsid w:val="00CB68AB"/>
    <w:rsid w:val="00CC2841"/>
    <w:rsid w:val="00CC6E2E"/>
    <w:rsid w:val="00CD3958"/>
    <w:rsid w:val="00CD40E3"/>
    <w:rsid w:val="00CD68E5"/>
    <w:rsid w:val="00CE1DDB"/>
    <w:rsid w:val="00CE2730"/>
    <w:rsid w:val="00CE4905"/>
    <w:rsid w:val="00CE59D7"/>
    <w:rsid w:val="00CE6E99"/>
    <w:rsid w:val="00CF0352"/>
    <w:rsid w:val="00CF0E8E"/>
    <w:rsid w:val="00CF62D4"/>
    <w:rsid w:val="00D075FB"/>
    <w:rsid w:val="00D07CAC"/>
    <w:rsid w:val="00D11C6F"/>
    <w:rsid w:val="00D13A18"/>
    <w:rsid w:val="00D219E1"/>
    <w:rsid w:val="00D23711"/>
    <w:rsid w:val="00D2715F"/>
    <w:rsid w:val="00D2741C"/>
    <w:rsid w:val="00D30746"/>
    <w:rsid w:val="00D30A35"/>
    <w:rsid w:val="00D30AE1"/>
    <w:rsid w:val="00D32D53"/>
    <w:rsid w:val="00D3376B"/>
    <w:rsid w:val="00D36A00"/>
    <w:rsid w:val="00D40848"/>
    <w:rsid w:val="00D40B5E"/>
    <w:rsid w:val="00D44423"/>
    <w:rsid w:val="00D46E2E"/>
    <w:rsid w:val="00D5196B"/>
    <w:rsid w:val="00D51D34"/>
    <w:rsid w:val="00D520C8"/>
    <w:rsid w:val="00D527AE"/>
    <w:rsid w:val="00D55909"/>
    <w:rsid w:val="00D5610F"/>
    <w:rsid w:val="00D565B1"/>
    <w:rsid w:val="00D56CDD"/>
    <w:rsid w:val="00D613C3"/>
    <w:rsid w:val="00D61EDD"/>
    <w:rsid w:val="00D62422"/>
    <w:rsid w:val="00D64CEE"/>
    <w:rsid w:val="00D70558"/>
    <w:rsid w:val="00D71832"/>
    <w:rsid w:val="00D7314A"/>
    <w:rsid w:val="00D803C7"/>
    <w:rsid w:val="00D842CD"/>
    <w:rsid w:val="00D842F8"/>
    <w:rsid w:val="00D84A85"/>
    <w:rsid w:val="00D84AF5"/>
    <w:rsid w:val="00D90902"/>
    <w:rsid w:val="00D92518"/>
    <w:rsid w:val="00D9309A"/>
    <w:rsid w:val="00D95A66"/>
    <w:rsid w:val="00D95FD2"/>
    <w:rsid w:val="00D962EE"/>
    <w:rsid w:val="00DA0906"/>
    <w:rsid w:val="00DB20D6"/>
    <w:rsid w:val="00DB7421"/>
    <w:rsid w:val="00DC1AEB"/>
    <w:rsid w:val="00DC2945"/>
    <w:rsid w:val="00DC30F0"/>
    <w:rsid w:val="00DC6251"/>
    <w:rsid w:val="00DC72BB"/>
    <w:rsid w:val="00DD54CB"/>
    <w:rsid w:val="00DE4380"/>
    <w:rsid w:val="00DE4CB0"/>
    <w:rsid w:val="00DE5C18"/>
    <w:rsid w:val="00DF0DE6"/>
    <w:rsid w:val="00DF1357"/>
    <w:rsid w:val="00DF2817"/>
    <w:rsid w:val="00DF2DC5"/>
    <w:rsid w:val="00DF38BC"/>
    <w:rsid w:val="00DF6B01"/>
    <w:rsid w:val="00DF7C22"/>
    <w:rsid w:val="00DF7F83"/>
    <w:rsid w:val="00E01678"/>
    <w:rsid w:val="00E04E11"/>
    <w:rsid w:val="00E06C6A"/>
    <w:rsid w:val="00E06F21"/>
    <w:rsid w:val="00E105C2"/>
    <w:rsid w:val="00E108BE"/>
    <w:rsid w:val="00E140AE"/>
    <w:rsid w:val="00E143F3"/>
    <w:rsid w:val="00E16C46"/>
    <w:rsid w:val="00E1764E"/>
    <w:rsid w:val="00E17E67"/>
    <w:rsid w:val="00E21873"/>
    <w:rsid w:val="00E21A96"/>
    <w:rsid w:val="00E23230"/>
    <w:rsid w:val="00E23E17"/>
    <w:rsid w:val="00E249E6"/>
    <w:rsid w:val="00E25837"/>
    <w:rsid w:val="00E261D7"/>
    <w:rsid w:val="00E27998"/>
    <w:rsid w:val="00E324DD"/>
    <w:rsid w:val="00E332F9"/>
    <w:rsid w:val="00E340AA"/>
    <w:rsid w:val="00E372F6"/>
    <w:rsid w:val="00E4161F"/>
    <w:rsid w:val="00E41EAC"/>
    <w:rsid w:val="00E44C42"/>
    <w:rsid w:val="00E45406"/>
    <w:rsid w:val="00E5425F"/>
    <w:rsid w:val="00E54B1F"/>
    <w:rsid w:val="00E61827"/>
    <w:rsid w:val="00E61DFD"/>
    <w:rsid w:val="00E61E14"/>
    <w:rsid w:val="00E630A6"/>
    <w:rsid w:val="00E6514E"/>
    <w:rsid w:val="00E6588E"/>
    <w:rsid w:val="00E664DA"/>
    <w:rsid w:val="00E7439F"/>
    <w:rsid w:val="00E76427"/>
    <w:rsid w:val="00E84FDE"/>
    <w:rsid w:val="00E87988"/>
    <w:rsid w:val="00E907DB"/>
    <w:rsid w:val="00E90840"/>
    <w:rsid w:val="00E97818"/>
    <w:rsid w:val="00EA2020"/>
    <w:rsid w:val="00EA2328"/>
    <w:rsid w:val="00EA2BA1"/>
    <w:rsid w:val="00EA4070"/>
    <w:rsid w:val="00EA52C6"/>
    <w:rsid w:val="00EA6062"/>
    <w:rsid w:val="00EB3D76"/>
    <w:rsid w:val="00EB7702"/>
    <w:rsid w:val="00EC036E"/>
    <w:rsid w:val="00EC5170"/>
    <w:rsid w:val="00ED1E49"/>
    <w:rsid w:val="00ED3929"/>
    <w:rsid w:val="00EE758F"/>
    <w:rsid w:val="00EE772E"/>
    <w:rsid w:val="00EF1DC8"/>
    <w:rsid w:val="00EF586E"/>
    <w:rsid w:val="00EF7AE8"/>
    <w:rsid w:val="00F023E6"/>
    <w:rsid w:val="00F05D78"/>
    <w:rsid w:val="00F13A3B"/>
    <w:rsid w:val="00F152B0"/>
    <w:rsid w:val="00F22774"/>
    <w:rsid w:val="00F23C00"/>
    <w:rsid w:val="00F31B35"/>
    <w:rsid w:val="00F34032"/>
    <w:rsid w:val="00F36F5E"/>
    <w:rsid w:val="00F37C31"/>
    <w:rsid w:val="00F44DA4"/>
    <w:rsid w:val="00F479CC"/>
    <w:rsid w:val="00F5047A"/>
    <w:rsid w:val="00F542B3"/>
    <w:rsid w:val="00F56011"/>
    <w:rsid w:val="00F60AF4"/>
    <w:rsid w:val="00F61974"/>
    <w:rsid w:val="00F639E4"/>
    <w:rsid w:val="00F6470A"/>
    <w:rsid w:val="00F71E20"/>
    <w:rsid w:val="00F74B1F"/>
    <w:rsid w:val="00F81F40"/>
    <w:rsid w:val="00F81F48"/>
    <w:rsid w:val="00F82988"/>
    <w:rsid w:val="00F83A6B"/>
    <w:rsid w:val="00F95382"/>
    <w:rsid w:val="00F95AB9"/>
    <w:rsid w:val="00FA0BD4"/>
    <w:rsid w:val="00FA33DC"/>
    <w:rsid w:val="00FA634F"/>
    <w:rsid w:val="00FB1099"/>
    <w:rsid w:val="00FB16B0"/>
    <w:rsid w:val="00FB1F5B"/>
    <w:rsid w:val="00FB5C9A"/>
    <w:rsid w:val="00FC24BC"/>
    <w:rsid w:val="00FC3B33"/>
    <w:rsid w:val="00FC529E"/>
    <w:rsid w:val="00FC61FA"/>
    <w:rsid w:val="00FC76C8"/>
    <w:rsid w:val="00FD09C2"/>
    <w:rsid w:val="00FD13CE"/>
    <w:rsid w:val="00FD5501"/>
    <w:rsid w:val="00FD5672"/>
    <w:rsid w:val="00FD73F3"/>
    <w:rsid w:val="00FD7592"/>
    <w:rsid w:val="00FD7B12"/>
    <w:rsid w:val="00FE045D"/>
    <w:rsid w:val="00FE1423"/>
    <w:rsid w:val="00FE3F0B"/>
    <w:rsid w:val="00FE5000"/>
    <w:rsid w:val="00FE646A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A3BEA"/>
    <w:rPr>
      <w:i/>
      <w:iCs/>
    </w:rPr>
  </w:style>
  <w:style w:type="character" w:customStyle="1" w:styleId="af3">
    <w:name w:val="Цветовое выделение"/>
    <w:uiPriority w:val="99"/>
    <w:rsid w:val="001D588B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1D5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E2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A3BEA"/>
    <w:rPr>
      <w:i/>
      <w:iCs/>
    </w:rPr>
  </w:style>
  <w:style w:type="character" w:customStyle="1" w:styleId="af3">
    <w:name w:val="Цветовое выделение"/>
    <w:uiPriority w:val="99"/>
    <w:rsid w:val="001D588B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1D5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E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CDE7-2A94-48F3-B6EF-D96CABDC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2023-01-31T08:29:00Z</cp:lastPrinted>
  <dcterms:created xsi:type="dcterms:W3CDTF">2023-01-24T09:21:00Z</dcterms:created>
  <dcterms:modified xsi:type="dcterms:W3CDTF">2023-11-15T11:32:00Z</dcterms:modified>
</cp:coreProperties>
</file>